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2F" w:rsidRPr="005F72A6" w:rsidRDefault="008D042F" w:rsidP="008D042F">
      <w:pPr>
        <w:ind w:hanging="720"/>
        <w:rPr>
          <w:sz w:val="22"/>
          <w:szCs w:val="22"/>
        </w:rPr>
      </w:pPr>
    </w:p>
    <w:p w:rsidR="008D042F" w:rsidRPr="005F72A6" w:rsidRDefault="008D042F" w:rsidP="008D042F">
      <w:pPr>
        <w:jc w:val="right"/>
        <w:rPr>
          <w:i/>
        </w:rPr>
      </w:pPr>
      <w:r w:rsidRPr="005F72A6">
        <w:rPr>
          <w:i/>
        </w:rPr>
        <w:t xml:space="preserve">Приложение № 1 к приказу ГУО </w:t>
      </w:r>
    </w:p>
    <w:p w:rsidR="008D042F" w:rsidRPr="005F72A6" w:rsidRDefault="008D042F" w:rsidP="008D042F">
      <w:pPr>
        <w:jc w:val="right"/>
        <w:rPr>
          <w:b/>
          <w:sz w:val="28"/>
          <w:szCs w:val="28"/>
        </w:rPr>
      </w:pPr>
      <w:proofErr w:type="spellStart"/>
      <w:r w:rsidRPr="005F72A6">
        <w:rPr>
          <w:i/>
        </w:rPr>
        <w:t>От</w:t>
      </w:r>
      <w:r>
        <w:rPr>
          <w:i/>
        </w:rPr>
        <w:t>___________</w:t>
      </w:r>
      <w:proofErr w:type="spellEnd"/>
      <w:r>
        <w:rPr>
          <w:i/>
        </w:rPr>
        <w:t>.</w:t>
      </w:r>
      <w:r w:rsidRPr="005F72A6">
        <w:rPr>
          <w:i/>
        </w:rPr>
        <w:t xml:space="preserve">  </w:t>
      </w:r>
      <w:r w:rsidRPr="005F72A6">
        <w:rPr>
          <w:i/>
          <w:sz w:val="28"/>
          <w:szCs w:val="28"/>
        </w:rPr>
        <w:t>№</w:t>
      </w:r>
      <w:r>
        <w:rPr>
          <w:i/>
          <w:sz w:val="28"/>
          <w:szCs w:val="28"/>
        </w:rPr>
        <w:t>______/</w:t>
      </w:r>
      <w:proofErr w:type="spellStart"/>
      <w:proofErr w:type="gramStart"/>
      <w:r>
        <w:rPr>
          <w:i/>
          <w:sz w:val="28"/>
          <w:szCs w:val="28"/>
        </w:rPr>
        <w:t>п</w:t>
      </w:r>
      <w:proofErr w:type="spellEnd"/>
      <w:proofErr w:type="gramEnd"/>
    </w:p>
    <w:p w:rsidR="008D042F" w:rsidRPr="000A372E" w:rsidRDefault="008D042F" w:rsidP="008D042F">
      <w:pPr>
        <w:ind w:firstLine="426"/>
        <w:jc w:val="center"/>
        <w:rPr>
          <w:b/>
          <w:sz w:val="27"/>
          <w:szCs w:val="27"/>
        </w:rPr>
      </w:pPr>
      <w:r w:rsidRPr="000A372E">
        <w:rPr>
          <w:b/>
          <w:sz w:val="27"/>
          <w:szCs w:val="27"/>
        </w:rPr>
        <w:t>ПОЛОЖЕНИЕ</w:t>
      </w:r>
    </w:p>
    <w:p w:rsidR="008D042F" w:rsidRPr="000A372E" w:rsidRDefault="008D042F" w:rsidP="008D042F">
      <w:pPr>
        <w:ind w:firstLine="426"/>
        <w:jc w:val="center"/>
        <w:rPr>
          <w:b/>
          <w:sz w:val="27"/>
          <w:szCs w:val="27"/>
        </w:rPr>
      </w:pPr>
      <w:r w:rsidRPr="000A372E">
        <w:rPr>
          <w:b/>
          <w:sz w:val="27"/>
          <w:szCs w:val="27"/>
        </w:rPr>
        <w:t>О ШКОЛЬНОМ ЭТАПЕ ВСЕРОССИЙСКОЙ ОЛИМПИАДЕ ШКОЛЬНИКОВ</w:t>
      </w:r>
    </w:p>
    <w:p w:rsidR="008D042F" w:rsidRPr="000A372E" w:rsidRDefault="008D042F" w:rsidP="008D042F">
      <w:pPr>
        <w:ind w:firstLine="426"/>
        <w:jc w:val="center"/>
        <w:rPr>
          <w:sz w:val="27"/>
          <w:szCs w:val="27"/>
          <w:u w:val="single"/>
        </w:rPr>
      </w:pPr>
      <w:r w:rsidRPr="000A372E">
        <w:rPr>
          <w:sz w:val="27"/>
          <w:szCs w:val="27"/>
          <w:u w:val="single"/>
        </w:rPr>
        <w:t>I. Общие положения</w:t>
      </w:r>
    </w:p>
    <w:p w:rsidR="008D042F" w:rsidRPr="000A372E" w:rsidRDefault="008D042F" w:rsidP="008D042F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1.1. Настоящее Положение определяет порядок организации и проведения школьного этапа всероссийской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 </w:t>
      </w:r>
    </w:p>
    <w:p w:rsidR="008D042F" w:rsidRPr="000A372E" w:rsidRDefault="008D042F" w:rsidP="008D042F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1. 2. </w:t>
      </w:r>
      <w:proofErr w:type="gramStart"/>
      <w:r w:rsidRPr="000A372E">
        <w:rPr>
          <w:sz w:val="27"/>
          <w:szCs w:val="27"/>
        </w:rPr>
        <w:t xml:space="preserve">Основными целями и задачами Олимпиады являются выявление и развитие у обучающихся творческих способностей и интереса к научно- 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в состав сборных школьных команд для участия в муниципальном этапе по общеобразовательным предметам. </w:t>
      </w:r>
      <w:proofErr w:type="gramEnd"/>
    </w:p>
    <w:p w:rsidR="008D042F" w:rsidRPr="000A372E" w:rsidRDefault="008D042F" w:rsidP="008D042F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1.3. В Олимпиаде могут принимать участие на добровольной основе все обучающиеся 5 – 11 классов в  соответствии с перечнем предметов школьного этапа.</w:t>
      </w:r>
    </w:p>
    <w:p w:rsidR="008D042F" w:rsidRPr="000A372E" w:rsidRDefault="008D042F" w:rsidP="008D042F">
      <w:pPr>
        <w:ind w:firstLine="426"/>
        <w:jc w:val="center"/>
        <w:rPr>
          <w:sz w:val="27"/>
          <w:szCs w:val="27"/>
          <w:u w:val="single"/>
        </w:rPr>
      </w:pPr>
      <w:r w:rsidRPr="000A372E">
        <w:rPr>
          <w:sz w:val="27"/>
          <w:szCs w:val="27"/>
          <w:u w:val="single"/>
          <w:lang w:val="en-US"/>
        </w:rPr>
        <w:t>II</w:t>
      </w:r>
      <w:r w:rsidRPr="000A372E">
        <w:rPr>
          <w:sz w:val="27"/>
          <w:szCs w:val="27"/>
          <w:u w:val="single"/>
        </w:rPr>
        <w:t>. Порядок проведения школьного этапа Олимпиады</w:t>
      </w:r>
    </w:p>
    <w:p w:rsidR="008D042F" w:rsidRPr="000A372E" w:rsidRDefault="008D042F" w:rsidP="008D042F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>2.1. Организаторами школьного этапа являются территориальные отделы управления образования администрации города, РМО по соответствующему предмету.</w:t>
      </w:r>
    </w:p>
    <w:p w:rsidR="008D042F" w:rsidRPr="000A372E" w:rsidRDefault="008D042F" w:rsidP="008D042F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2.2. Организаторы школьного этапа Олимпиады обеспечивают его проведение по общеобразовательным предметам, перечень которых утверждается главным управлением образования администрации города Красноярска. </w:t>
      </w:r>
    </w:p>
    <w:p w:rsidR="008D042F" w:rsidRPr="000A372E" w:rsidRDefault="008D042F" w:rsidP="008D042F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>2.3. Школьный этап Олимпиады проводится по заданиям, составленным муниципальными предметно-методическими комиссиями на основе содержания образовательных программ основного общего и среднего общего образования с учетом методических рекомендаций (далее - олимпиадные задания).</w:t>
      </w:r>
    </w:p>
    <w:p w:rsidR="008D042F" w:rsidRDefault="008D042F" w:rsidP="008D042F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 Победители и призеры школьного этапа Олимпиады определяются на основании результатов участников, выполнившие </w:t>
      </w:r>
      <w:r w:rsidRPr="00D226E4">
        <w:rPr>
          <w:b/>
          <w:sz w:val="27"/>
          <w:szCs w:val="27"/>
        </w:rPr>
        <w:t>не менее 50%</w:t>
      </w:r>
      <w:r>
        <w:rPr>
          <w:sz w:val="27"/>
          <w:szCs w:val="27"/>
        </w:rPr>
        <w:t xml:space="preserve"> олимпиадных заданий. Общее количество победителей и призеров </w:t>
      </w:r>
      <w:r w:rsidRPr="00D226E4">
        <w:rPr>
          <w:b/>
          <w:sz w:val="27"/>
          <w:szCs w:val="27"/>
        </w:rPr>
        <w:t xml:space="preserve">не должно превышать 15% </w:t>
      </w:r>
      <w:r>
        <w:rPr>
          <w:sz w:val="27"/>
          <w:szCs w:val="27"/>
        </w:rPr>
        <w:t>от общего количества участников в параллели.</w:t>
      </w:r>
    </w:p>
    <w:p w:rsidR="008D042F" w:rsidRPr="000A372E" w:rsidRDefault="008D042F" w:rsidP="008D042F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ФИО победителей и призеров</w:t>
      </w:r>
      <w:r w:rsidRPr="000A372E">
        <w:rPr>
          <w:sz w:val="27"/>
          <w:szCs w:val="27"/>
        </w:rPr>
        <w:t xml:space="preserve"> заносятся в итоговую таблицу результатов, представляющую собой ранжированный список участников, </w:t>
      </w:r>
      <w:r w:rsidRPr="00D226E4">
        <w:rPr>
          <w:b/>
          <w:sz w:val="27"/>
          <w:szCs w:val="27"/>
        </w:rPr>
        <w:t xml:space="preserve">расположенных по мере убывания набранных ими баллов </w:t>
      </w:r>
      <w:r w:rsidRPr="000A372E">
        <w:rPr>
          <w:sz w:val="27"/>
          <w:szCs w:val="27"/>
        </w:rPr>
        <w:t xml:space="preserve">(далее - итоговая таблица). </w:t>
      </w:r>
      <w:r w:rsidRPr="00D226E4">
        <w:rPr>
          <w:b/>
          <w:sz w:val="27"/>
          <w:szCs w:val="27"/>
        </w:rPr>
        <w:t>Участники с равным количеством баллов располагаются в алфавитном порядке</w:t>
      </w:r>
      <w:r w:rsidRPr="000A372E">
        <w:rPr>
          <w:sz w:val="27"/>
          <w:szCs w:val="27"/>
        </w:rPr>
        <w:t xml:space="preserve">. </w:t>
      </w:r>
    </w:p>
    <w:p w:rsidR="008D042F" w:rsidRPr="000A372E" w:rsidRDefault="008D042F" w:rsidP="008D042F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>2.5. Школьны</w:t>
      </w:r>
      <w:r>
        <w:rPr>
          <w:sz w:val="27"/>
          <w:szCs w:val="27"/>
        </w:rPr>
        <w:t>й этап олимпиады проводится с 21 сентября по 16</w:t>
      </w:r>
      <w:r w:rsidRPr="000A372E">
        <w:rPr>
          <w:sz w:val="27"/>
          <w:szCs w:val="27"/>
        </w:rPr>
        <w:t xml:space="preserve"> октября </w:t>
      </w:r>
      <w:r>
        <w:rPr>
          <w:sz w:val="27"/>
          <w:szCs w:val="27"/>
        </w:rPr>
        <w:t xml:space="preserve">2015 </w:t>
      </w:r>
      <w:r w:rsidRPr="000A372E">
        <w:rPr>
          <w:sz w:val="27"/>
          <w:szCs w:val="27"/>
        </w:rPr>
        <w:t xml:space="preserve">непосредственно в образовательном учреждении. </w:t>
      </w:r>
    </w:p>
    <w:p w:rsidR="008D042F" w:rsidRPr="000A372E" w:rsidRDefault="008D042F" w:rsidP="008D042F">
      <w:pPr>
        <w:jc w:val="both"/>
        <w:rPr>
          <w:b/>
          <w:sz w:val="27"/>
          <w:szCs w:val="27"/>
        </w:rPr>
      </w:pPr>
      <w:r w:rsidRPr="000A372E">
        <w:rPr>
          <w:sz w:val="27"/>
          <w:szCs w:val="27"/>
        </w:rPr>
        <w:t xml:space="preserve">    2.6. </w:t>
      </w:r>
      <w:proofErr w:type="gramStart"/>
      <w:r w:rsidRPr="000A372E">
        <w:rPr>
          <w:rFonts w:hint="eastAsia"/>
          <w:sz w:val="27"/>
          <w:szCs w:val="27"/>
        </w:rPr>
        <w:t>Родитель</w:t>
      </w:r>
      <w:r w:rsidRPr="000A372E">
        <w:rPr>
          <w:sz w:val="27"/>
          <w:szCs w:val="27"/>
        </w:rPr>
        <w:t xml:space="preserve"> (</w:t>
      </w:r>
      <w:r w:rsidRPr="000A372E">
        <w:rPr>
          <w:rFonts w:hint="eastAsia"/>
          <w:sz w:val="27"/>
          <w:szCs w:val="27"/>
        </w:rPr>
        <w:t>законный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представитель</w:t>
      </w:r>
      <w:r w:rsidRPr="000A372E">
        <w:rPr>
          <w:sz w:val="27"/>
          <w:szCs w:val="27"/>
        </w:rPr>
        <w:t xml:space="preserve">) </w:t>
      </w:r>
      <w:r w:rsidRPr="000A372E">
        <w:rPr>
          <w:rFonts w:hint="eastAsia"/>
          <w:sz w:val="27"/>
          <w:szCs w:val="27"/>
        </w:rPr>
        <w:t>обучающегося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заявившего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своем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участии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в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олимпиаде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в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срок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не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менее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чем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за</w:t>
      </w:r>
      <w:r w:rsidRPr="000A372E">
        <w:rPr>
          <w:sz w:val="27"/>
          <w:szCs w:val="27"/>
        </w:rPr>
        <w:t xml:space="preserve"> 10 </w:t>
      </w:r>
      <w:r w:rsidRPr="000A372E">
        <w:rPr>
          <w:rFonts w:hint="eastAsia"/>
          <w:sz w:val="27"/>
          <w:szCs w:val="27"/>
        </w:rPr>
        <w:t>рабочих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дней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до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начала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школьного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этапа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олимпиады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в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письменной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форме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подтверждает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ознакомление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настоящим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Порядком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и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представляет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организатору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школьного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этапа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олимпиады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согласие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на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сбор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хранение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использование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распространение</w:t>
      </w:r>
      <w:r w:rsidRPr="000A372E">
        <w:rPr>
          <w:sz w:val="27"/>
          <w:szCs w:val="27"/>
        </w:rPr>
        <w:t xml:space="preserve"> (</w:t>
      </w:r>
      <w:r w:rsidRPr="000A372E">
        <w:rPr>
          <w:rFonts w:hint="eastAsia"/>
          <w:sz w:val="27"/>
          <w:szCs w:val="27"/>
        </w:rPr>
        <w:t>передачу</w:t>
      </w:r>
      <w:r w:rsidRPr="000A372E">
        <w:rPr>
          <w:sz w:val="27"/>
          <w:szCs w:val="27"/>
        </w:rPr>
        <w:t xml:space="preserve">) </w:t>
      </w:r>
      <w:r w:rsidRPr="000A372E">
        <w:rPr>
          <w:rFonts w:hint="eastAsia"/>
          <w:sz w:val="27"/>
          <w:szCs w:val="27"/>
        </w:rPr>
        <w:t>и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lastRenderedPageBreak/>
        <w:t>публикацию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персональных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данных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своего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несовершеннолетнего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ребенка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а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также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его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олимпиадной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работы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в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том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числе</w:t>
      </w:r>
      <w:proofErr w:type="gramEnd"/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в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сети</w:t>
      </w:r>
      <w:r w:rsidRPr="000A372E">
        <w:rPr>
          <w:sz w:val="27"/>
          <w:szCs w:val="27"/>
        </w:rPr>
        <w:t xml:space="preserve"> "</w:t>
      </w:r>
      <w:r w:rsidRPr="000A372E">
        <w:rPr>
          <w:rFonts w:hint="eastAsia"/>
          <w:sz w:val="27"/>
          <w:szCs w:val="27"/>
        </w:rPr>
        <w:t>Интернет</w:t>
      </w:r>
      <w:r w:rsidRPr="000A372E">
        <w:rPr>
          <w:sz w:val="27"/>
          <w:szCs w:val="27"/>
        </w:rPr>
        <w:t>".</w:t>
      </w:r>
    </w:p>
    <w:p w:rsidR="008D042F" w:rsidRPr="000A372E" w:rsidRDefault="008D042F" w:rsidP="008D042F">
      <w:pPr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2.7.В целях организации общественного наблюдения при проведении школьного этапа </w:t>
      </w:r>
      <w:proofErr w:type="spellStart"/>
      <w:r w:rsidRPr="000A372E">
        <w:rPr>
          <w:sz w:val="27"/>
          <w:szCs w:val="27"/>
        </w:rPr>
        <w:t>ВсОШ</w:t>
      </w:r>
      <w:proofErr w:type="spellEnd"/>
      <w:r w:rsidRPr="000A372E">
        <w:rPr>
          <w:sz w:val="27"/>
          <w:szCs w:val="27"/>
        </w:rPr>
        <w:t xml:space="preserve"> привлечь граждан, аккредитованных в качестве общественных наблюдателей.</w:t>
      </w:r>
    </w:p>
    <w:p w:rsidR="008D042F" w:rsidRPr="000A372E" w:rsidRDefault="008D042F" w:rsidP="008D042F">
      <w:pPr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2.8. Общее руководство проведением Олимпиады и ее организационное обеспечение осуществляет главное управление образования администрации города Красноярска. </w:t>
      </w:r>
    </w:p>
    <w:p w:rsidR="008D042F" w:rsidRPr="000A372E" w:rsidRDefault="008D042F" w:rsidP="008D042F">
      <w:pPr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2.9. Для проведения школьного этапа О</w:t>
      </w:r>
      <w:r>
        <w:rPr>
          <w:sz w:val="27"/>
          <w:szCs w:val="27"/>
        </w:rPr>
        <w:t xml:space="preserve">лимпиады создается оргкомитет, </w:t>
      </w:r>
      <w:r w:rsidRPr="000A372E">
        <w:rPr>
          <w:sz w:val="27"/>
          <w:szCs w:val="27"/>
        </w:rPr>
        <w:t xml:space="preserve">в который входят представители территориальных отделов управления образования, руководители </w:t>
      </w:r>
      <w:r>
        <w:rPr>
          <w:sz w:val="27"/>
          <w:szCs w:val="27"/>
        </w:rPr>
        <w:t xml:space="preserve">ГМО и </w:t>
      </w:r>
      <w:r w:rsidRPr="000A372E">
        <w:rPr>
          <w:sz w:val="27"/>
          <w:szCs w:val="27"/>
        </w:rPr>
        <w:t>РМО</w:t>
      </w:r>
      <w:r>
        <w:rPr>
          <w:sz w:val="27"/>
          <w:szCs w:val="27"/>
        </w:rPr>
        <w:t>, координаторы по работе с одаренными детьми</w:t>
      </w:r>
      <w:r w:rsidRPr="000A372E">
        <w:rPr>
          <w:sz w:val="27"/>
          <w:szCs w:val="27"/>
        </w:rPr>
        <w:t>. Деятельность оргкомитета:</w:t>
      </w:r>
    </w:p>
    <w:p w:rsidR="008D042F" w:rsidRPr="000A372E" w:rsidRDefault="008D042F" w:rsidP="008D042F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</w:t>
      </w:r>
      <w:proofErr w:type="gramStart"/>
      <w:r w:rsidRPr="000A372E">
        <w:rPr>
          <w:sz w:val="27"/>
          <w:szCs w:val="27"/>
        </w:rPr>
        <w:t xml:space="preserve">вносит предложения по датам проведения Олимпиады по каждому общеобразовательному предмету школьного этапа Олимпиады; по составу методических комиссий Олимпиады и жюри; </w:t>
      </w:r>
      <w:proofErr w:type="gramEnd"/>
    </w:p>
    <w:p w:rsidR="008D042F" w:rsidRPr="000A372E" w:rsidRDefault="008D042F" w:rsidP="008D042F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определяет количество баллов, набранных участниками, необходимое для участия в муниципальном этапе; </w:t>
      </w:r>
    </w:p>
    <w:p w:rsidR="008D042F" w:rsidRPr="000A372E" w:rsidRDefault="008D042F" w:rsidP="008D042F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анализирует, обобщает итоги Олимпиады и представляет отчет о проведении Олимпиады в МБУ «Красноярский информационно-методический центр» </w:t>
      </w:r>
      <w:r>
        <w:rPr>
          <w:sz w:val="27"/>
          <w:szCs w:val="27"/>
        </w:rPr>
        <w:t>и МБОУ ДО ЦДО «</w:t>
      </w:r>
      <w:proofErr w:type="spellStart"/>
      <w:r>
        <w:rPr>
          <w:sz w:val="27"/>
          <w:szCs w:val="27"/>
        </w:rPr>
        <w:t>Интеллектуал+</w:t>
      </w:r>
      <w:proofErr w:type="spellEnd"/>
      <w:r>
        <w:rPr>
          <w:sz w:val="27"/>
          <w:szCs w:val="27"/>
        </w:rPr>
        <w:t xml:space="preserve">» </w:t>
      </w:r>
      <w:r w:rsidRPr="000A372E">
        <w:rPr>
          <w:sz w:val="27"/>
          <w:szCs w:val="27"/>
        </w:rPr>
        <w:t>не позднее указанного срока (</w:t>
      </w:r>
      <w:proofErr w:type="gramStart"/>
      <w:r w:rsidRPr="000A372E">
        <w:rPr>
          <w:sz w:val="27"/>
          <w:szCs w:val="27"/>
        </w:rPr>
        <w:t>см</w:t>
      </w:r>
      <w:proofErr w:type="gramEnd"/>
      <w:r w:rsidRPr="000A372E">
        <w:rPr>
          <w:sz w:val="27"/>
          <w:szCs w:val="27"/>
        </w:rPr>
        <w:t xml:space="preserve">. приложение № 3); </w:t>
      </w:r>
    </w:p>
    <w:p w:rsidR="008D042F" w:rsidRPr="000A372E" w:rsidRDefault="008D042F" w:rsidP="008D042F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рассматривает и вносит предложения в главное управление  образования администрации города Красноярска по совершенствованию и дальнейшему развитию Олимпиады; </w:t>
      </w:r>
    </w:p>
    <w:p w:rsidR="008D042F" w:rsidRPr="000A372E" w:rsidRDefault="008D042F" w:rsidP="008D042F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     готовит материалы для освещения организации и проведения Олимпиады в средствах массовой информации; </w:t>
      </w:r>
    </w:p>
    <w:p w:rsidR="008D042F" w:rsidRPr="000A372E" w:rsidRDefault="008D042F" w:rsidP="008D042F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2.10. Методическое обеспечение проведения Олимпиады осуществляет МБУ КИМЦ: разрабатывает техническое задание олимпиадных заданий, критерии и методики оценки выполненных </w:t>
      </w:r>
      <w:r>
        <w:rPr>
          <w:sz w:val="27"/>
          <w:szCs w:val="27"/>
        </w:rPr>
        <w:t>олимпиадных заданий.</w:t>
      </w:r>
      <w:r w:rsidRPr="000A372E">
        <w:rPr>
          <w:sz w:val="27"/>
          <w:szCs w:val="27"/>
        </w:rPr>
        <w:t xml:space="preserve"> </w:t>
      </w:r>
    </w:p>
    <w:p w:rsidR="008D042F" w:rsidRPr="000A372E" w:rsidRDefault="008D042F" w:rsidP="008D042F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2.11. Проверку выполненных олимпиадных заданий школьного этапа Олимпиады осуществляют жюри школьного этапа Олимпиады. </w:t>
      </w:r>
    </w:p>
    <w:p w:rsidR="008D042F" w:rsidRPr="000A372E" w:rsidRDefault="008D042F" w:rsidP="008D042F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>2.12 Состав жюри формирует</w:t>
      </w:r>
      <w:r>
        <w:rPr>
          <w:sz w:val="27"/>
          <w:szCs w:val="27"/>
        </w:rPr>
        <w:t xml:space="preserve"> образовательное учреждение</w:t>
      </w:r>
      <w:r w:rsidRPr="000A372E">
        <w:rPr>
          <w:sz w:val="27"/>
          <w:szCs w:val="27"/>
        </w:rPr>
        <w:t xml:space="preserve"> из числа педагогических</w:t>
      </w:r>
      <w:r>
        <w:rPr>
          <w:sz w:val="27"/>
          <w:szCs w:val="27"/>
        </w:rPr>
        <w:t xml:space="preserve"> работников ОУ</w:t>
      </w:r>
      <w:r w:rsidRPr="000A372E">
        <w:rPr>
          <w:sz w:val="27"/>
          <w:szCs w:val="27"/>
        </w:rPr>
        <w:t xml:space="preserve"> и научно-педагогических работников. </w:t>
      </w:r>
    </w:p>
    <w:p w:rsidR="008D042F" w:rsidRPr="000A372E" w:rsidRDefault="008D042F" w:rsidP="008D042F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2.13. Жюри: оценивает выполненные олимпиадные задания; </w:t>
      </w:r>
    </w:p>
    <w:p w:rsidR="008D042F" w:rsidRPr="000A372E" w:rsidRDefault="008D042F" w:rsidP="008D042F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проводит анализ выполненных олимпиадных заданий; </w:t>
      </w:r>
    </w:p>
    <w:p w:rsidR="008D042F" w:rsidRPr="000A372E" w:rsidRDefault="008D042F" w:rsidP="008D042F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определяет победителей и призеров школьного этапа Олимпиады; </w:t>
      </w:r>
    </w:p>
    <w:p w:rsidR="008D042F" w:rsidRPr="000A372E" w:rsidRDefault="008D042F" w:rsidP="008D042F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рассматривает совместно с оргкомитетом школьного этапа Олимпиады апелляции участников; </w:t>
      </w:r>
    </w:p>
    <w:p w:rsidR="008D042F" w:rsidRPr="000A372E" w:rsidRDefault="008D042F" w:rsidP="008D042F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>2.14. Финансовое обеспечение школьного этапа Олимпиады осуществляется:</w:t>
      </w:r>
    </w:p>
    <w:p w:rsidR="008D042F" w:rsidRPr="000A372E" w:rsidRDefault="008D042F" w:rsidP="008D042F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* за счет средств ОУ – награждение победителей и призеров олимпиады. </w:t>
      </w:r>
    </w:p>
    <w:p w:rsidR="008D042F" w:rsidRPr="000A372E" w:rsidRDefault="008D042F" w:rsidP="008D042F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>2.15. Школьны</w:t>
      </w:r>
      <w:r>
        <w:rPr>
          <w:sz w:val="27"/>
          <w:szCs w:val="27"/>
        </w:rPr>
        <w:t>й этап Олимпиады проводится с 21</w:t>
      </w:r>
      <w:r w:rsidRPr="000A372E">
        <w:rPr>
          <w:sz w:val="27"/>
          <w:szCs w:val="27"/>
        </w:rPr>
        <w:t xml:space="preserve"> сентября</w:t>
      </w:r>
      <w:r>
        <w:rPr>
          <w:sz w:val="27"/>
          <w:szCs w:val="27"/>
        </w:rPr>
        <w:t xml:space="preserve"> по 16</w:t>
      </w:r>
      <w:r w:rsidRPr="000A372E">
        <w:rPr>
          <w:sz w:val="27"/>
          <w:szCs w:val="27"/>
        </w:rPr>
        <w:t xml:space="preserve"> октября 2014 года</w:t>
      </w:r>
    </w:p>
    <w:p w:rsidR="008D042F" w:rsidRPr="00D226E4" w:rsidRDefault="008D042F" w:rsidP="008D042F">
      <w:pPr>
        <w:rPr>
          <w:sz w:val="28"/>
          <w:szCs w:val="27"/>
        </w:rPr>
      </w:pPr>
      <w:r w:rsidRPr="000A372E">
        <w:rPr>
          <w:sz w:val="27"/>
          <w:szCs w:val="27"/>
        </w:rPr>
        <w:t xml:space="preserve">      2.16. Победители и призеры школьного этапа Олимпиады награждаются </w:t>
      </w:r>
      <w:r w:rsidRPr="00D226E4">
        <w:rPr>
          <w:sz w:val="28"/>
          <w:szCs w:val="27"/>
        </w:rPr>
        <w:t>дипломами</w:t>
      </w:r>
    </w:p>
    <w:p w:rsidR="008D042F" w:rsidRDefault="008D042F" w:rsidP="008D042F">
      <w:pPr>
        <w:pStyle w:val="a3"/>
        <w:contextualSpacing/>
        <w:rPr>
          <w:sz w:val="28"/>
          <w:szCs w:val="28"/>
          <w:lang w:val="ru-RU"/>
        </w:rPr>
      </w:pPr>
      <w:r>
        <w:rPr>
          <w:sz w:val="32"/>
          <w:szCs w:val="32"/>
        </w:rPr>
        <w:t xml:space="preserve">Примечание: отчеты присылать в формате </w:t>
      </w:r>
      <w:r>
        <w:rPr>
          <w:sz w:val="32"/>
          <w:szCs w:val="32"/>
          <w:lang w:val="en-US"/>
        </w:rPr>
        <w:t>Excel</w:t>
      </w:r>
      <w:r>
        <w:rPr>
          <w:sz w:val="32"/>
          <w:szCs w:val="32"/>
          <w:lang w:val="ru-RU"/>
        </w:rPr>
        <w:t xml:space="preserve">. </w:t>
      </w:r>
      <w:r w:rsidRPr="00D226E4">
        <w:rPr>
          <w:b/>
          <w:sz w:val="32"/>
          <w:szCs w:val="32"/>
          <w:lang w:val="ru-RU"/>
        </w:rPr>
        <w:t>Формат не менять</w:t>
      </w:r>
      <w:r>
        <w:rPr>
          <w:b/>
          <w:sz w:val="32"/>
          <w:szCs w:val="32"/>
          <w:lang w:val="ru-RU"/>
        </w:rPr>
        <w:t>.</w:t>
      </w:r>
      <w:r w:rsidRPr="007B57FF">
        <w:rPr>
          <w:sz w:val="32"/>
          <w:szCs w:val="32"/>
        </w:rPr>
        <w:t xml:space="preserve"> </w:t>
      </w:r>
      <w:r w:rsidRPr="005F72A6">
        <w:rPr>
          <w:sz w:val="28"/>
          <w:szCs w:val="28"/>
        </w:rPr>
        <w:t>Отчет отправить на электронны</w:t>
      </w:r>
      <w:r>
        <w:rPr>
          <w:sz w:val="28"/>
          <w:szCs w:val="28"/>
        </w:rPr>
        <w:t>е</w:t>
      </w:r>
      <w:r w:rsidRPr="005F72A6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</w:t>
      </w:r>
      <w:r w:rsidRPr="005F72A6">
        <w:rPr>
          <w:sz w:val="28"/>
          <w:szCs w:val="28"/>
        </w:rPr>
        <w:t xml:space="preserve">: </w:t>
      </w:r>
      <w:hyperlink r:id="rId4" w:history="1">
        <w:r w:rsidRPr="005F72A6">
          <w:rPr>
            <w:rStyle w:val="a5"/>
            <w:sz w:val="28"/>
            <w:szCs w:val="28"/>
          </w:rPr>
          <w:t>gromovakimc@mail.ru</w:t>
        </w:r>
      </w:hyperlink>
      <w:r w:rsidRPr="005F72A6">
        <w:rPr>
          <w:sz w:val="28"/>
          <w:szCs w:val="28"/>
        </w:rPr>
        <w:t xml:space="preserve"> Людмиле Ивановне Громовой</w:t>
      </w:r>
      <w:r>
        <w:rPr>
          <w:sz w:val="28"/>
          <w:szCs w:val="28"/>
        </w:rPr>
        <w:t xml:space="preserve">, </w:t>
      </w:r>
      <w:hyperlink r:id="rId5" w:history="1">
        <w:r w:rsidRPr="009771F2">
          <w:rPr>
            <w:rStyle w:val="a5"/>
            <w:sz w:val="28"/>
            <w:szCs w:val="28"/>
            <w:lang w:val="ru-RU"/>
          </w:rPr>
          <w:t>1</w:t>
        </w:r>
        <w:r w:rsidRPr="009771F2">
          <w:rPr>
            <w:rStyle w:val="a5"/>
            <w:sz w:val="28"/>
            <w:szCs w:val="28"/>
            <w:lang w:val="en-US"/>
          </w:rPr>
          <w:t>foll</w:t>
        </w:r>
        <w:r w:rsidRPr="009771F2">
          <w:rPr>
            <w:rStyle w:val="a5"/>
            <w:sz w:val="28"/>
            <w:szCs w:val="28"/>
            <w:lang w:val="ru-RU"/>
          </w:rPr>
          <w:t>@</w:t>
        </w:r>
        <w:r w:rsidRPr="009771F2">
          <w:rPr>
            <w:rStyle w:val="a5"/>
            <w:sz w:val="28"/>
            <w:szCs w:val="28"/>
            <w:lang w:val="en-US"/>
          </w:rPr>
          <w:t>mail</w:t>
        </w:r>
        <w:r w:rsidRPr="009771F2">
          <w:rPr>
            <w:rStyle w:val="a5"/>
            <w:sz w:val="28"/>
            <w:szCs w:val="28"/>
            <w:lang w:val="ru-RU"/>
          </w:rPr>
          <w:t>.</w:t>
        </w:r>
        <w:r w:rsidRPr="009771F2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Альтикова</w:t>
      </w:r>
      <w:proofErr w:type="spellEnd"/>
      <w:r>
        <w:rPr>
          <w:sz w:val="28"/>
          <w:szCs w:val="28"/>
        </w:rPr>
        <w:t xml:space="preserve"> Анастасия Юрьевна</w:t>
      </w:r>
    </w:p>
    <w:p w:rsidR="008D042F" w:rsidRPr="00D226E4" w:rsidRDefault="008D042F" w:rsidP="008D042F">
      <w:pPr>
        <w:pStyle w:val="a3"/>
        <w:contextualSpacing/>
        <w:rPr>
          <w:sz w:val="28"/>
          <w:szCs w:val="28"/>
          <w:lang w:val="ru-RU"/>
        </w:rPr>
      </w:pPr>
    </w:p>
    <w:p w:rsidR="008D042F" w:rsidRPr="000A372E" w:rsidRDefault="008D042F" w:rsidP="008D042F">
      <w:pPr>
        <w:rPr>
          <w:sz w:val="27"/>
          <w:szCs w:val="27"/>
        </w:rPr>
        <w:sectPr w:rsidR="008D042F" w:rsidRPr="000A372E" w:rsidSect="00D226E4">
          <w:pgSz w:w="11906" w:h="16838"/>
          <w:pgMar w:top="719" w:right="850" w:bottom="426" w:left="1701" w:header="708" w:footer="708" w:gutter="0"/>
          <w:cols w:space="708"/>
          <w:docGrid w:linePitch="360"/>
        </w:sectPr>
      </w:pPr>
    </w:p>
    <w:p w:rsidR="008D042F" w:rsidRPr="005F72A6" w:rsidRDefault="008D042F" w:rsidP="008D042F">
      <w:pPr>
        <w:jc w:val="right"/>
        <w:rPr>
          <w:i/>
        </w:rPr>
      </w:pPr>
      <w:r w:rsidRPr="005F72A6">
        <w:rPr>
          <w:i/>
        </w:rPr>
        <w:lastRenderedPageBreak/>
        <w:t xml:space="preserve">Приложение № </w:t>
      </w:r>
      <w:r>
        <w:rPr>
          <w:i/>
        </w:rPr>
        <w:t>2</w:t>
      </w:r>
      <w:r w:rsidRPr="005F72A6">
        <w:rPr>
          <w:i/>
        </w:rPr>
        <w:t xml:space="preserve"> к приказу ГУО </w:t>
      </w:r>
    </w:p>
    <w:p w:rsidR="008D042F" w:rsidRPr="005F72A6" w:rsidRDefault="008D042F" w:rsidP="008D042F">
      <w:pPr>
        <w:jc w:val="right"/>
        <w:rPr>
          <w:b/>
          <w:sz w:val="28"/>
          <w:szCs w:val="28"/>
        </w:rPr>
      </w:pPr>
      <w:r w:rsidRPr="005F72A6">
        <w:rPr>
          <w:i/>
        </w:rPr>
        <w:t>от ________ 20</w:t>
      </w:r>
      <w:r>
        <w:rPr>
          <w:i/>
        </w:rPr>
        <w:t>15</w:t>
      </w:r>
      <w:r w:rsidRPr="005F72A6">
        <w:rPr>
          <w:i/>
        </w:rPr>
        <w:t xml:space="preserve"> </w:t>
      </w:r>
      <w:r w:rsidRPr="005F72A6">
        <w:rPr>
          <w:i/>
          <w:sz w:val="28"/>
          <w:szCs w:val="28"/>
        </w:rPr>
        <w:t>№_______</w:t>
      </w:r>
    </w:p>
    <w:p w:rsidR="008D042F" w:rsidRPr="005F72A6" w:rsidRDefault="008D042F" w:rsidP="008D042F">
      <w:pPr>
        <w:jc w:val="right"/>
        <w:rPr>
          <w:i/>
        </w:rPr>
      </w:pPr>
    </w:p>
    <w:p w:rsidR="008D042F" w:rsidRPr="005F72A6" w:rsidRDefault="008D042F" w:rsidP="008D042F">
      <w:pPr>
        <w:jc w:val="center"/>
        <w:rPr>
          <w:sz w:val="28"/>
          <w:szCs w:val="28"/>
        </w:rPr>
      </w:pPr>
      <w:r w:rsidRPr="005F72A6">
        <w:rPr>
          <w:sz w:val="28"/>
          <w:szCs w:val="28"/>
        </w:rPr>
        <w:t xml:space="preserve">График проведения единых дней </w:t>
      </w:r>
    </w:p>
    <w:p w:rsidR="008D042F" w:rsidRPr="005F72A6" w:rsidRDefault="008D042F" w:rsidP="008D042F">
      <w:pPr>
        <w:jc w:val="center"/>
        <w:rPr>
          <w:sz w:val="28"/>
          <w:szCs w:val="28"/>
        </w:rPr>
      </w:pPr>
      <w:r w:rsidRPr="005F72A6">
        <w:rPr>
          <w:sz w:val="28"/>
          <w:szCs w:val="28"/>
        </w:rPr>
        <w:t>школьного этапа Всероссийской олимпиады школьников</w:t>
      </w:r>
    </w:p>
    <w:p w:rsidR="008D042F" w:rsidRPr="005F72A6" w:rsidRDefault="008D042F" w:rsidP="008D04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2"/>
        <w:gridCol w:w="2095"/>
        <w:gridCol w:w="2559"/>
        <w:gridCol w:w="2174"/>
      </w:tblGrid>
      <w:tr w:rsidR="008D042F" w:rsidRPr="0026089A" w:rsidTr="00B32134">
        <w:tc>
          <w:tcPr>
            <w:tcW w:w="2742" w:type="dxa"/>
            <w:shd w:val="clear" w:color="auto" w:fill="auto"/>
          </w:tcPr>
          <w:p w:rsidR="008D042F" w:rsidRPr="0026089A" w:rsidRDefault="008D042F" w:rsidP="00B32134">
            <w:pPr>
              <w:autoSpaceDE w:val="0"/>
              <w:snapToGrid w:val="0"/>
              <w:rPr>
                <w:b/>
              </w:rPr>
            </w:pPr>
            <w:r w:rsidRPr="0026089A">
              <w:rPr>
                <w:b/>
              </w:rPr>
              <w:t>Общеобразовательный предмет</w:t>
            </w:r>
          </w:p>
        </w:tc>
        <w:tc>
          <w:tcPr>
            <w:tcW w:w="2095" w:type="dxa"/>
            <w:shd w:val="clear" w:color="auto" w:fill="auto"/>
          </w:tcPr>
          <w:p w:rsidR="008D042F" w:rsidRPr="0026089A" w:rsidRDefault="008D042F" w:rsidP="00B32134">
            <w:pPr>
              <w:autoSpaceDE w:val="0"/>
              <w:snapToGrid w:val="0"/>
              <w:jc w:val="center"/>
              <w:rPr>
                <w:b/>
              </w:rPr>
            </w:pPr>
            <w:r w:rsidRPr="0026089A">
              <w:rPr>
                <w:b/>
              </w:rPr>
              <w:t>класс</w:t>
            </w:r>
          </w:p>
        </w:tc>
        <w:tc>
          <w:tcPr>
            <w:tcW w:w="2559" w:type="dxa"/>
            <w:shd w:val="clear" w:color="auto" w:fill="auto"/>
          </w:tcPr>
          <w:p w:rsidR="008D042F" w:rsidRPr="0026089A" w:rsidRDefault="008D042F" w:rsidP="00B32134">
            <w:pPr>
              <w:autoSpaceDE w:val="0"/>
              <w:snapToGrid w:val="0"/>
              <w:jc w:val="center"/>
              <w:rPr>
                <w:b/>
              </w:rPr>
            </w:pPr>
            <w:r w:rsidRPr="0026089A">
              <w:rPr>
                <w:b/>
              </w:rPr>
              <w:t>Продолжительность тура (мин.)</w:t>
            </w:r>
          </w:p>
        </w:tc>
        <w:tc>
          <w:tcPr>
            <w:tcW w:w="2174" w:type="dxa"/>
            <w:shd w:val="clear" w:color="auto" w:fill="auto"/>
          </w:tcPr>
          <w:p w:rsidR="008D042F" w:rsidRPr="0026089A" w:rsidRDefault="008D042F" w:rsidP="00B32134">
            <w:pPr>
              <w:autoSpaceDE w:val="0"/>
              <w:snapToGrid w:val="0"/>
              <w:jc w:val="center"/>
              <w:rPr>
                <w:b/>
              </w:rPr>
            </w:pPr>
            <w:r w:rsidRPr="0026089A">
              <w:rPr>
                <w:b/>
              </w:rPr>
              <w:t>Дата проведения</w:t>
            </w:r>
          </w:p>
        </w:tc>
      </w:tr>
      <w:tr w:rsidR="008D042F" w:rsidRPr="0026089A" w:rsidTr="00B32134">
        <w:tc>
          <w:tcPr>
            <w:tcW w:w="2742" w:type="dxa"/>
            <w:vMerge w:val="restart"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  <w:r w:rsidRPr="005F72A6">
              <w:t>География</w:t>
            </w: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7-8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60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6089A">
              <w:rPr>
                <w:sz w:val="28"/>
                <w:szCs w:val="28"/>
              </w:rPr>
              <w:t>.09</w:t>
            </w:r>
          </w:p>
        </w:tc>
      </w:tr>
      <w:tr w:rsidR="008D042F" w:rsidRPr="0026089A" w:rsidTr="00B32134">
        <w:tc>
          <w:tcPr>
            <w:tcW w:w="2742" w:type="dxa"/>
            <w:vMerge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9 - 11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vMerge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</w:p>
        </w:tc>
      </w:tr>
      <w:tr w:rsidR="008D042F" w:rsidRPr="0026089A" w:rsidTr="00B32134">
        <w:tc>
          <w:tcPr>
            <w:tcW w:w="2742" w:type="dxa"/>
            <w:vMerge w:val="restart"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  <w:r>
              <w:t>Астрономия</w:t>
            </w: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7 - 8</w:t>
            </w:r>
          </w:p>
        </w:tc>
        <w:tc>
          <w:tcPr>
            <w:tcW w:w="2559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60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608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</w:tr>
      <w:tr w:rsidR="008D042F" w:rsidRPr="0026089A" w:rsidTr="00B32134">
        <w:tc>
          <w:tcPr>
            <w:tcW w:w="2742" w:type="dxa"/>
            <w:vMerge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9</w:t>
            </w:r>
          </w:p>
        </w:tc>
        <w:tc>
          <w:tcPr>
            <w:tcW w:w="2559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vMerge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</w:p>
        </w:tc>
      </w:tr>
      <w:tr w:rsidR="008D042F" w:rsidRPr="0026089A" w:rsidTr="00B32134">
        <w:tc>
          <w:tcPr>
            <w:tcW w:w="2742" w:type="dxa"/>
            <w:vMerge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10 - 11</w:t>
            </w:r>
          </w:p>
        </w:tc>
        <w:tc>
          <w:tcPr>
            <w:tcW w:w="2559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120</w:t>
            </w:r>
          </w:p>
        </w:tc>
        <w:tc>
          <w:tcPr>
            <w:tcW w:w="2174" w:type="dxa"/>
            <w:vMerge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</w:p>
        </w:tc>
      </w:tr>
      <w:tr w:rsidR="008D042F" w:rsidRPr="0026089A" w:rsidTr="00B32134">
        <w:tc>
          <w:tcPr>
            <w:tcW w:w="2742" w:type="dxa"/>
            <w:vMerge w:val="restart"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  <w:r w:rsidRPr="005F72A6">
              <w:t>Обществознание</w:t>
            </w: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8-9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60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26089A">
              <w:rPr>
                <w:sz w:val="28"/>
                <w:szCs w:val="28"/>
              </w:rPr>
              <w:t>.09</w:t>
            </w:r>
          </w:p>
        </w:tc>
      </w:tr>
      <w:tr w:rsidR="008D042F" w:rsidRPr="0026089A" w:rsidTr="00B32134">
        <w:tc>
          <w:tcPr>
            <w:tcW w:w="2742" w:type="dxa"/>
            <w:vMerge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10 - 11</w:t>
            </w:r>
          </w:p>
        </w:tc>
        <w:tc>
          <w:tcPr>
            <w:tcW w:w="2559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vMerge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</w:p>
        </w:tc>
      </w:tr>
      <w:tr w:rsidR="008D042F" w:rsidRPr="0026089A" w:rsidTr="00B32134">
        <w:tc>
          <w:tcPr>
            <w:tcW w:w="2742" w:type="dxa"/>
            <w:vMerge w:val="restart"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  <w:r w:rsidRPr="005F72A6">
              <w:t>Технология (девушки</w:t>
            </w:r>
            <w:r>
              <w:t>, юноши</w:t>
            </w:r>
            <w:r w:rsidRPr="005F72A6">
              <w:t>)</w:t>
            </w: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7-8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26089A">
              <w:rPr>
                <w:sz w:val="28"/>
                <w:szCs w:val="28"/>
              </w:rPr>
              <w:t>.09</w:t>
            </w:r>
          </w:p>
        </w:tc>
      </w:tr>
      <w:tr w:rsidR="008D042F" w:rsidRPr="0026089A" w:rsidTr="00B32134">
        <w:tc>
          <w:tcPr>
            <w:tcW w:w="2742" w:type="dxa"/>
            <w:vMerge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9</w:t>
            </w:r>
            <w:r w:rsidRPr="005F72A6">
              <w:t>-11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120</w:t>
            </w:r>
          </w:p>
        </w:tc>
        <w:tc>
          <w:tcPr>
            <w:tcW w:w="2174" w:type="dxa"/>
            <w:vMerge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</w:p>
        </w:tc>
      </w:tr>
      <w:tr w:rsidR="008D042F" w:rsidRPr="0026089A" w:rsidTr="00B32134">
        <w:tc>
          <w:tcPr>
            <w:tcW w:w="2742" w:type="dxa"/>
            <w:vMerge w:val="restart"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  <w:r w:rsidRPr="005F72A6">
              <w:t>Русский язык</w:t>
            </w: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tabs>
                <w:tab w:val="left" w:pos="4028"/>
              </w:tabs>
              <w:snapToGrid w:val="0"/>
              <w:jc w:val="center"/>
            </w:pPr>
            <w:r>
              <w:t>5 - 6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tabs>
                <w:tab w:val="left" w:pos="4028"/>
              </w:tabs>
              <w:snapToGrid w:val="0"/>
              <w:jc w:val="center"/>
            </w:pPr>
            <w:r>
              <w:t>60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26089A">
              <w:rPr>
                <w:sz w:val="28"/>
                <w:szCs w:val="28"/>
              </w:rPr>
              <w:t>.09</w:t>
            </w:r>
          </w:p>
        </w:tc>
      </w:tr>
      <w:tr w:rsidR="008D042F" w:rsidRPr="0026089A" w:rsidTr="00B32134">
        <w:tc>
          <w:tcPr>
            <w:tcW w:w="2742" w:type="dxa"/>
            <w:vMerge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tabs>
                <w:tab w:val="left" w:pos="4028"/>
              </w:tabs>
              <w:snapToGrid w:val="0"/>
              <w:jc w:val="center"/>
            </w:pPr>
            <w:r>
              <w:t>7 - 9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tabs>
                <w:tab w:val="left" w:pos="4028"/>
              </w:tabs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vMerge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</w:p>
        </w:tc>
      </w:tr>
      <w:tr w:rsidR="008D042F" w:rsidRPr="0026089A" w:rsidTr="00B32134">
        <w:tc>
          <w:tcPr>
            <w:tcW w:w="2742" w:type="dxa"/>
            <w:vMerge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tabs>
                <w:tab w:val="left" w:pos="4028"/>
              </w:tabs>
              <w:snapToGrid w:val="0"/>
              <w:jc w:val="center"/>
            </w:pPr>
            <w:r>
              <w:t>10 - 11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tabs>
                <w:tab w:val="left" w:pos="4028"/>
              </w:tabs>
              <w:snapToGrid w:val="0"/>
              <w:jc w:val="center"/>
            </w:pPr>
            <w:r>
              <w:t>135</w:t>
            </w:r>
          </w:p>
        </w:tc>
        <w:tc>
          <w:tcPr>
            <w:tcW w:w="2174" w:type="dxa"/>
            <w:vMerge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</w:p>
        </w:tc>
      </w:tr>
      <w:tr w:rsidR="008D042F" w:rsidRPr="0026089A" w:rsidTr="00B32134">
        <w:tc>
          <w:tcPr>
            <w:tcW w:w="2742" w:type="dxa"/>
            <w:vMerge w:val="restart"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  <w:r w:rsidRPr="005F72A6">
              <w:t>Биология</w:t>
            </w: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5 - 8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60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26089A">
              <w:rPr>
                <w:sz w:val="28"/>
                <w:szCs w:val="28"/>
              </w:rPr>
              <w:t>.09</w:t>
            </w:r>
          </w:p>
        </w:tc>
      </w:tr>
      <w:tr w:rsidR="008D042F" w:rsidRPr="0026089A" w:rsidTr="00B32134">
        <w:tc>
          <w:tcPr>
            <w:tcW w:w="2742" w:type="dxa"/>
            <w:vMerge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9 - 11</w:t>
            </w:r>
          </w:p>
        </w:tc>
        <w:tc>
          <w:tcPr>
            <w:tcW w:w="2559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vMerge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</w:p>
        </w:tc>
      </w:tr>
      <w:tr w:rsidR="008D042F" w:rsidRPr="0026089A" w:rsidTr="00B32134">
        <w:tc>
          <w:tcPr>
            <w:tcW w:w="2742" w:type="dxa"/>
            <w:vMerge w:val="restart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 w:rsidRPr="005F72A6">
              <w:t>ОБЖ</w:t>
            </w: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 w:rsidRPr="005F72A6">
              <w:t>7</w:t>
            </w:r>
            <w:r>
              <w:t xml:space="preserve"> – </w:t>
            </w:r>
            <w:r w:rsidRPr="005F72A6">
              <w:t>11</w:t>
            </w:r>
            <w:r>
              <w:t>(теория)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45</w:t>
            </w:r>
          </w:p>
        </w:tc>
        <w:tc>
          <w:tcPr>
            <w:tcW w:w="2174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 xml:space="preserve">25.09 </w:t>
            </w:r>
          </w:p>
          <w:p w:rsidR="008D042F" w:rsidRPr="005F72A6" w:rsidRDefault="008D042F" w:rsidP="00B32134">
            <w:pPr>
              <w:snapToGrid w:val="0"/>
              <w:jc w:val="center"/>
            </w:pPr>
          </w:p>
        </w:tc>
      </w:tr>
      <w:tr w:rsidR="008D042F" w:rsidRPr="0026089A" w:rsidTr="00B32134">
        <w:tc>
          <w:tcPr>
            <w:tcW w:w="2742" w:type="dxa"/>
            <w:vMerge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9 – 11 (практика)</w:t>
            </w:r>
          </w:p>
        </w:tc>
        <w:tc>
          <w:tcPr>
            <w:tcW w:w="2559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</w:p>
        </w:tc>
        <w:tc>
          <w:tcPr>
            <w:tcW w:w="2174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 xml:space="preserve">26.09 </w:t>
            </w:r>
          </w:p>
        </w:tc>
      </w:tr>
      <w:tr w:rsidR="008D042F" w:rsidRPr="0026089A" w:rsidTr="00B32134">
        <w:tc>
          <w:tcPr>
            <w:tcW w:w="2742" w:type="dxa"/>
            <w:vMerge w:val="restart"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  <w:r w:rsidRPr="005F72A6">
              <w:t>Физика</w:t>
            </w: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7-8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60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8D042F" w:rsidRPr="001823CC" w:rsidRDefault="008D042F" w:rsidP="00B32134">
            <w:pPr>
              <w:jc w:val="center"/>
            </w:pPr>
            <w:r>
              <w:t>28</w:t>
            </w:r>
            <w:r w:rsidRPr="001823CC">
              <w:t>.09</w:t>
            </w:r>
          </w:p>
        </w:tc>
      </w:tr>
      <w:tr w:rsidR="008D042F" w:rsidRPr="0026089A" w:rsidTr="00B32134">
        <w:tc>
          <w:tcPr>
            <w:tcW w:w="2742" w:type="dxa"/>
            <w:vMerge/>
            <w:shd w:val="clear" w:color="auto" w:fill="auto"/>
          </w:tcPr>
          <w:p w:rsidR="008D042F" w:rsidRPr="005F72A6" w:rsidRDefault="008D042F" w:rsidP="00B32134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9</w:t>
            </w:r>
          </w:p>
        </w:tc>
        <w:tc>
          <w:tcPr>
            <w:tcW w:w="2559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vMerge/>
            <w:shd w:val="clear" w:color="auto" w:fill="auto"/>
          </w:tcPr>
          <w:p w:rsidR="008D042F" w:rsidRDefault="008D042F" w:rsidP="00B32134">
            <w:pPr>
              <w:jc w:val="center"/>
            </w:pPr>
          </w:p>
        </w:tc>
      </w:tr>
      <w:tr w:rsidR="008D042F" w:rsidRPr="0026089A" w:rsidTr="00B32134">
        <w:tc>
          <w:tcPr>
            <w:tcW w:w="2742" w:type="dxa"/>
            <w:vMerge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10</w:t>
            </w:r>
          </w:p>
        </w:tc>
        <w:tc>
          <w:tcPr>
            <w:tcW w:w="2559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120</w:t>
            </w:r>
          </w:p>
        </w:tc>
        <w:tc>
          <w:tcPr>
            <w:tcW w:w="2174" w:type="dxa"/>
            <w:vMerge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</w:p>
        </w:tc>
      </w:tr>
      <w:tr w:rsidR="008D042F" w:rsidRPr="0026089A" w:rsidTr="00B32134">
        <w:tc>
          <w:tcPr>
            <w:tcW w:w="2742" w:type="dxa"/>
            <w:vMerge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11</w:t>
            </w:r>
          </w:p>
        </w:tc>
        <w:tc>
          <w:tcPr>
            <w:tcW w:w="2559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150</w:t>
            </w:r>
          </w:p>
        </w:tc>
        <w:tc>
          <w:tcPr>
            <w:tcW w:w="2174" w:type="dxa"/>
            <w:vMerge/>
            <w:shd w:val="clear" w:color="auto" w:fill="auto"/>
          </w:tcPr>
          <w:p w:rsidR="008D042F" w:rsidRPr="0026089A" w:rsidRDefault="008D042F" w:rsidP="00B32134">
            <w:pPr>
              <w:jc w:val="center"/>
              <w:rPr>
                <w:sz w:val="28"/>
                <w:szCs w:val="28"/>
              </w:rPr>
            </w:pPr>
          </w:p>
        </w:tc>
      </w:tr>
      <w:tr w:rsidR="008D042F" w:rsidRPr="0026089A" w:rsidTr="00B32134">
        <w:tc>
          <w:tcPr>
            <w:tcW w:w="2742" w:type="dxa"/>
            <w:vMerge w:val="restart"/>
            <w:shd w:val="clear" w:color="auto" w:fill="auto"/>
          </w:tcPr>
          <w:p w:rsidR="008D042F" w:rsidRPr="001823CC" w:rsidRDefault="008D042F" w:rsidP="00B32134">
            <w:pPr>
              <w:jc w:val="center"/>
            </w:pPr>
            <w:r w:rsidRPr="005F72A6">
              <w:t>Математика</w:t>
            </w: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5-6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45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8D042F" w:rsidRPr="001823CC" w:rsidRDefault="008D042F" w:rsidP="00B32134">
            <w:pPr>
              <w:jc w:val="center"/>
            </w:pPr>
            <w:r>
              <w:t>29.09</w:t>
            </w:r>
          </w:p>
        </w:tc>
      </w:tr>
      <w:tr w:rsidR="008D042F" w:rsidRPr="0026089A" w:rsidTr="00B32134">
        <w:tc>
          <w:tcPr>
            <w:tcW w:w="2742" w:type="dxa"/>
            <w:vMerge/>
            <w:shd w:val="clear" w:color="auto" w:fill="auto"/>
          </w:tcPr>
          <w:p w:rsidR="008D042F" w:rsidRPr="001823CC" w:rsidRDefault="008D042F" w:rsidP="00B32134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7 - 9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vMerge/>
            <w:shd w:val="clear" w:color="auto" w:fill="auto"/>
          </w:tcPr>
          <w:p w:rsidR="008D042F" w:rsidRPr="001823CC" w:rsidRDefault="008D042F" w:rsidP="00B32134">
            <w:pPr>
              <w:jc w:val="center"/>
            </w:pPr>
          </w:p>
        </w:tc>
      </w:tr>
      <w:tr w:rsidR="008D042F" w:rsidRPr="0026089A" w:rsidTr="00B32134">
        <w:tc>
          <w:tcPr>
            <w:tcW w:w="2742" w:type="dxa"/>
            <w:vMerge/>
            <w:shd w:val="clear" w:color="auto" w:fill="auto"/>
          </w:tcPr>
          <w:p w:rsidR="008D042F" w:rsidRPr="001823CC" w:rsidRDefault="008D042F" w:rsidP="00B32134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10 - 11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180</w:t>
            </w:r>
          </w:p>
        </w:tc>
        <w:tc>
          <w:tcPr>
            <w:tcW w:w="2174" w:type="dxa"/>
            <w:vMerge/>
            <w:shd w:val="clear" w:color="auto" w:fill="auto"/>
          </w:tcPr>
          <w:p w:rsidR="008D042F" w:rsidRPr="001823CC" w:rsidRDefault="008D042F" w:rsidP="00B32134">
            <w:pPr>
              <w:jc w:val="center"/>
            </w:pPr>
          </w:p>
        </w:tc>
      </w:tr>
      <w:tr w:rsidR="008D042F" w:rsidRPr="0026089A" w:rsidTr="00B32134">
        <w:tc>
          <w:tcPr>
            <w:tcW w:w="2742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 w:rsidRPr="005F72A6">
              <w:t>МХК</w:t>
            </w: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 xml:space="preserve">7 </w:t>
            </w:r>
            <w:r w:rsidRPr="005F72A6">
              <w:t>-</w:t>
            </w:r>
            <w:r>
              <w:t xml:space="preserve"> </w:t>
            </w:r>
            <w:r w:rsidRPr="005F72A6">
              <w:t>11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120</w:t>
            </w:r>
          </w:p>
        </w:tc>
        <w:tc>
          <w:tcPr>
            <w:tcW w:w="2174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30.09</w:t>
            </w:r>
          </w:p>
        </w:tc>
      </w:tr>
      <w:tr w:rsidR="008D042F" w:rsidRPr="0026089A" w:rsidTr="00B32134">
        <w:tc>
          <w:tcPr>
            <w:tcW w:w="2742" w:type="dxa"/>
            <w:vMerge w:val="restart"/>
            <w:shd w:val="clear" w:color="auto" w:fill="auto"/>
          </w:tcPr>
          <w:p w:rsidR="008D042F" w:rsidRPr="001823CC" w:rsidRDefault="008D042F" w:rsidP="00B32134">
            <w:pPr>
              <w:jc w:val="center"/>
            </w:pPr>
            <w:r w:rsidRPr="005F72A6">
              <w:t>Химия</w:t>
            </w: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8 - 9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8D042F" w:rsidRPr="001823CC" w:rsidRDefault="008D042F" w:rsidP="00B32134">
            <w:pPr>
              <w:jc w:val="center"/>
            </w:pPr>
            <w:r>
              <w:t>30.09</w:t>
            </w:r>
          </w:p>
        </w:tc>
      </w:tr>
      <w:tr w:rsidR="008D042F" w:rsidRPr="0026089A" w:rsidTr="00B32134">
        <w:tc>
          <w:tcPr>
            <w:tcW w:w="2742" w:type="dxa"/>
            <w:vMerge/>
            <w:shd w:val="clear" w:color="auto" w:fill="auto"/>
          </w:tcPr>
          <w:p w:rsidR="008D042F" w:rsidRPr="001823CC" w:rsidRDefault="008D042F" w:rsidP="00B32134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10 - 11</w:t>
            </w:r>
          </w:p>
        </w:tc>
        <w:tc>
          <w:tcPr>
            <w:tcW w:w="2559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120</w:t>
            </w:r>
          </w:p>
        </w:tc>
        <w:tc>
          <w:tcPr>
            <w:tcW w:w="2174" w:type="dxa"/>
            <w:vMerge/>
            <w:shd w:val="clear" w:color="auto" w:fill="auto"/>
          </w:tcPr>
          <w:p w:rsidR="008D042F" w:rsidRPr="001823CC" w:rsidRDefault="008D042F" w:rsidP="00B32134">
            <w:pPr>
              <w:jc w:val="center"/>
            </w:pPr>
          </w:p>
        </w:tc>
      </w:tr>
      <w:tr w:rsidR="008D042F" w:rsidRPr="0026089A" w:rsidTr="00B32134">
        <w:tc>
          <w:tcPr>
            <w:tcW w:w="2742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 w:rsidRPr="005F72A6">
              <w:t>Право</w:t>
            </w: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 xml:space="preserve">9 </w:t>
            </w:r>
            <w:r w:rsidRPr="005F72A6">
              <w:t>-</w:t>
            </w:r>
            <w:r>
              <w:t xml:space="preserve"> </w:t>
            </w:r>
            <w:r w:rsidRPr="005F72A6">
              <w:t>11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01.10</w:t>
            </w:r>
          </w:p>
        </w:tc>
      </w:tr>
      <w:tr w:rsidR="008D042F" w:rsidRPr="0026089A" w:rsidTr="00B32134">
        <w:tc>
          <w:tcPr>
            <w:tcW w:w="2742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 w:rsidRPr="005F72A6">
              <w:t>Экология</w:t>
            </w: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 xml:space="preserve">7 </w:t>
            </w:r>
            <w:r w:rsidRPr="005F72A6">
              <w:t>-</w:t>
            </w:r>
            <w:r>
              <w:t xml:space="preserve"> </w:t>
            </w:r>
            <w:r w:rsidRPr="005F72A6">
              <w:t>11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01.10</w:t>
            </w:r>
          </w:p>
        </w:tc>
      </w:tr>
      <w:tr w:rsidR="008D042F" w:rsidRPr="0026089A" w:rsidTr="00B32134">
        <w:tc>
          <w:tcPr>
            <w:tcW w:w="2742" w:type="dxa"/>
            <w:vMerge w:val="restart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 w:rsidRPr="005F72A6">
              <w:t>Английский язык</w:t>
            </w: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7-8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06.10</w:t>
            </w:r>
          </w:p>
        </w:tc>
      </w:tr>
      <w:tr w:rsidR="008D042F" w:rsidRPr="0026089A" w:rsidTr="00B32134">
        <w:tc>
          <w:tcPr>
            <w:tcW w:w="2742" w:type="dxa"/>
            <w:vMerge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9-11</w:t>
            </w:r>
          </w:p>
        </w:tc>
        <w:tc>
          <w:tcPr>
            <w:tcW w:w="2559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120</w:t>
            </w:r>
          </w:p>
        </w:tc>
        <w:tc>
          <w:tcPr>
            <w:tcW w:w="2174" w:type="dxa"/>
            <w:vMerge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</w:p>
        </w:tc>
      </w:tr>
      <w:tr w:rsidR="008D042F" w:rsidRPr="0026089A" w:rsidTr="00B32134">
        <w:tc>
          <w:tcPr>
            <w:tcW w:w="2742" w:type="dxa"/>
            <w:vMerge w:val="restart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 w:rsidRPr="005F72A6">
              <w:t>Литература</w:t>
            </w: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5 - 6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45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07.10</w:t>
            </w:r>
          </w:p>
        </w:tc>
      </w:tr>
      <w:tr w:rsidR="008D042F" w:rsidRPr="0026089A" w:rsidTr="00B32134">
        <w:tc>
          <w:tcPr>
            <w:tcW w:w="2742" w:type="dxa"/>
            <w:vMerge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7 – 8</w:t>
            </w:r>
          </w:p>
        </w:tc>
        <w:tc>
          <w:tcPr>
            <w:tcW w:w="2559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vMerge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</w:p>
        </w:tc>
      </w:tr>
      <w:tr w:rsidR="008D042F" w:rsidRPr="0026089A" w:rsidTr="00B32134">
        <w:tc>
          <w:tcPr>
            <w:tcW w:w="2742" w:type="dxa"/>
            <w:vMerge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9 - 11</w:t>
            </w:r>
          </w:p>
        </w:tc>
        <w:tc>
          <w:tcPr>
            <w:tcW w:w="2559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135</w:t>
            </w:r>
          </w:p>
        </w:tc>
        <w:tc>
          <w:tcPr>
            <w:tcW w:w="2174" w:type="dxa"/>
            <w:vMerge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</w:p>
        </w:tc>
      </w:tr>
      <w:tr w:rsidR="008D042F" w:rsidRPr="0026089A" w:rsidTr="00B32134">
        <w:tc>
          <w:tcPr>
            <w:tcW w:w="2742" w:type="dxa"/>
            <w:vMerge w:val="restart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 w:rsidRPr="005F72A6">
              <w:t>История</w:t>
            </w: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7-8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60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08.10</w:t>
            </w:r>
          </w:p>
        </w:tc>
      </w:tr>
      <w:tr w:rsidR="008D042F" w:rsidRPr="0026089A" w:rsidTr="00B32134">
        <w:tc>
          <w:tcPr>
            <w:tcW w:w="2742" w:type="dxa"/>
            <w:vMerge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9 - 11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vMerge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</w:p>
        </w:tc>
      </w:tr>
      <w:tr w:rsidR="008D042F" w:rsidRPr="0026089A" w:rsidTr="00B32134">
        <w:tc>
          <w:tcPr>
            <w:tcW w:w="2742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 w:rsidRPr="005F72A6">
              <w:t>Экономика</w:t>
            </w: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 w:rsidRPr="005F72A6">
              <w:t>9-11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12.10</w:t>
            </w:r>
          </w:p>
        </w:tc>
      </w:tr>
      <w:tr w:rsidR="008D042F" w:rsidRPr="0026089A" w:rsidTr="00B32134">
        <w:tc>
          <w:tcPr>
            <w:tcW w:w="2742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 w:rsidRPr="005F72A6">
              <w:t>Немецкий язык</w:t>
            </w: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7</w:t>
            </w:r>
            <w:r w:rsidRPr="005F72A6">
              <w:t>-11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12.10</w:t>
            </w:r>
          </w:p>
        </w:tc>
      </w:tr>
      <w:tr w:rsidR="008D042F" w:rsidRPr="0026089A" w:rsidTr="00B32134">
        <w:trPr>
          <w:trHeight w:val="562"/>
        </w:trPr>
        <w:tc>
          <w:tcPr>
            <w:tcW w:w="2742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 w:rsidRPr="005F72A6">
              <w:t>Французский язык</w:t>
            </w: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7-11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12.10</w:t>
            </w:r>
          </w:p>
        </w:tc>
      </w:tr>
      <w:tr w:rsidR="008D042F" w:rsidRPr="0026089A" w:rsidTr="00B32134">
        <w:tc>
          <w:tcPr>
            <w:tcW w:w="2742" w:type="dxa"/>
            <w:vMerge w:val="restart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 w:rsidRPr="005F72A6">
              <w:t>Физическая культура</w:t>
            </w:r>
          </w:p>
        </w:tc>
        <w:tc>
          <w:tcPr>
            <w:tcW w:w="2095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>7</w:t>
            </w:r>
            <w:r w:rsidRPr="005F72A6">
              <w:t>-11</w:t>
            </w:r>
            <w:r>
              <w:t xml:space="preserve"> (теория)</w:t>
            </w:r>
          </w:p>
        </w:tc>
        <w:tc>
          <w:tcPr>
            <w:tcW w:w="2559" w:type="dxa"/>
            <w:shd w:val="clear" w:color="auto" w:fill="auto"/>
          </w:tcPr>
          <w:p w:rsidR="008D042F" w:rsidRPr="005F72A6" w:rsidRDefault="008D042F" w:rsidP="00B32134">
            <w:pPr>
              <w:snapToGrid w:val="0"/>
              <w:jc w:val="center"/>
            </w:pPr>
            <w:r>
              <w:t xml:space="preserve">45 </w:t>
            </w:r>
          </w:p>
        </w:tc>
        <w:tc>
          <w:tcPr>
            <w:tcW w:w="2174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09.10</w:t>
            </w:r>
          </w:p>
          <w:p w:rsidR="008D042F" w:rsidRPr="005F72A6" w:rsidRDefault="008D042F" w:rsidP="00B32134">
            <w:pPr>
              <w:snapToGrid w:val="0"/>
              <w:jc w:val="center"/>
            </w:pPr>
          </w:p>
        </w:tc>
      </w:tr>
      <w:tr w:rsidR="008D042F" w:rsidRPr="0026089A" w:rsidTr="00B32134">
        <w:tc>
          <w:tcPr>
            <w:tcW w:w="2742" w:type="dxa"/>
            <w:vMerge/>
            <w:shd w:val="clear" w:color="auto" w:fill="auto"/>
          </w:tcPr>
          <w:p w:rsidR="008D042F" w:rsidRPr="005F72A6" w:rsidRDefault="008D042F" w:rsidP="00B32134">
            <w:pPr>
              <w:snapToGrid w:val="0"/>
              <w:jc w:val="both"/>
            </w:pPr>
          </w:p>
        </w:tc>
        <w:tc>
          <w:tcPr>
            <w:tcW w:w="2095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7 – 11 (практика)</w:t>
            </w:r>
          </w:p>
        </w:tc>
        <w:tc>
          <w:tcPr>
            <w:tcW w:w="2559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</w:p>
        </w:tc>
        <w:tc>
          <w:tcPr>
            <w:tcW w:w="2174" w:type="dxa"/>
            <w:shd w:val="clear" w:color="auto" w:fill="auto"/>
          </w:tcPr>
          <w:p w:rsidR="008D042F" w:rsidRDefault="008D042F" w:rsidP="00B32134">
            <w:pPr>
              <w:snapToGrid w:val="0"/>
              <w:jc w:val="center"/>
            </w:pPr>
            <w:r>
              <w:t>10.10</w:t>
            </w:r>
          </w:p>
        </w:tc>
      </w:tr>
    </w:tbl>
    <w:p w:rsidR="008D042F" w:rsidRDefault="008D042F" w:rsidP="008D042F">
      <w:pPr>
        <w:jc w:val="right"/>
        <w:rPr>
          <w:i/>
        </w:rPr>
      </w:pPr>
    </w:p>
    <w:p w:rsidR="008D042F" w:rsidRDefault="008D042F" w:rsidP="008D042F">
      <w:pPr>
        <w:jc w:val="right"/>
        <w:rPr>
          <w:i/>
        </w:rPr>
      </w:pPr>
    </w:p>
    <w:p w:rsidR="008B07E7" w:rsidRDefault="008B07E7"/>
    <w:sectPr w:rsidR="008B07E7" w:rsidSect="008D04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8D042F"/>
    <w:rsid w:val="008B07E7"/>
    <w:rsid w:val="008D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D042F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rsid w:val="008D042F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Hyperlink"/>
    <w:unhideWhenUsed/>
    <w:rsid w:val="008D04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foll@mail.ru" TargetMode="External"/><Relationship Id="rId4" Type="http://schemas.openxmlformats.org/officeDocument/2006/relationships/hyperlink" Target="mailto:gromovaki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5579</Characters>
  <Application>Microsoft Office Word</Application>
  <DocSecurity>0</DocSecurity>
  <Lines>46</Lines>
  <Paragraphs>13</Paragraphs>
  <ScaleCrop>false</ScaleCrop>
  <Company>МОУ СОШ№141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2015-09-10T05:50:00Z</dcterms:created>
  <dcterms:modified xsi:type="dcterms:W3CDTF">2015-09-10T05:51:00Z</dcterms:modified>
</cp:coreProperties>
</file>