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04A" w:rsidRPr="004A6992" w:rsidRDefault="00C2504A" w:rsidP="004A6992">
      <w:pPr>
        <w:spacing w:after="0" w:line="240" w:lineRule="auto"/>
        <w:jc w:val="center"/>
        <w:rPr>
          <w:b/>
        </w:rPr>
      </w:pPr>
      <w:r w:rsidRPr="004A6992">
        <w:rPr>
          <w:b/>
        </w:rPr>
        <w:t>Демонстрационный вариант промежуточной аттестации по обществознанию</w:t>
      </w:r>
    </w:p>
    <w:p w:rsidR="00D407BF" w:rsidRPr="004A6992" w:rsidRDefault="00C2504A" w:rsidP="004A6992">
      <w:pPr>
        <w:spacing w:after="0" w:line="240" w:lineRule="auto"/>
        <w:jc w:val="center"/>
        <w:rPr>
          <w:b/>
        </w:rPr>
      </w:pPr>
      <w:r w:rsidRPr="004A6992">
        <w:rPr>
          <w:b/>
        </w:rPr>
        <w:t>8 класс</w:t>
      </w:r>
    </w:p>
    <w:p w:rsidR="00C2504A" w:rsidRDefault="00C2504A" w:rsidP="004A6992">
      <w:pPr>
        <w:spacing w:after="0" w:line="240" w:lineRule="auto"/>
        <w:jc w:val="both"/>
      </w:pPr>
      <w:r>
        <w:t>На выполнение тестовых заданий по обществознанию дается 45 минут. Работа состоит из 3 частей, включающих 17 заданий.</w:t>
      </w:r>
    </w:p>
    <w:p w:rsidR="00C2504A" w:rsidRDefault="00C2504A" w:rsidP="004A6992">
      <w:pPr>
        <w:spacing w:after="0" w:line="240" w:lineRule="auto"/>
        <w:jc w:val="both"/>
      </w:pPr>
      <w:r>
        <w:t xml:space="preserve">Часть 1 содержит 10 заданий с выбором ответа. К каждому </w:t>
      </w:r>
      <w:r w:rsidR="00576A09">
        <w:t xml:space="preserve">заданию дается 4 ответа, </w:t>
      </w:r>
      <w:r>
        <w:t>один из которых верный.</w:t>
      </w:r>
    </w:p>
    <w:p w:rsidR="00C2504A" w:rsidRDefault="00C2504A" w:rsidP="004A6992">
      <w:pPr>
        <w:spacing w:after="0" w:line="240" w:lineRule="auto"/>
        <w:jc w:val="both"/>
      </w:pPr>
      <w:r>
        <w:t>Часть 2 состоит из 3 заданий, требующих краткого ответа.</w:t>
      </w:r>
    </w:p>
    <w:p w:rsidR="00C2504A" w:rsidRDefault="00C2504A" w:rsidP="004A6992">
      <w:pPr>
        <w:spacing w:after="0" w:line="240" w:lineRule="auto"/>
        <w:jc w:val="both"/>
      </w:pPr>
      <w:r>
        <w:t>Часть 3 включает документ и 4 задания к нему. Для выполнения этих заданий необходимо выбрать нужную информацию из текста, раскрыть (в том числе на примерах) его отдельные положения, соотнести сведения из текста со знаниями, полученными при изучении курса, применить имеющиеся знания для анализа социальных ситуаций, высказать и обосновать собственное мнение.</w:t>
      </w:r>
    </w:p>
    <w:p w:rsidR="000F3BDE" w:rsidRDefault="00EC1B44" w:rsidP="004A6992">
      <w:pPr>
        <w:spacing w:after="0" w:line="240" w:lineRule="auto"/>
        <w:jc w:val="both"/>
      </w:pPr>
      <w:r>
        <w:t>Задания ч</w:t>
      </w:r>
      <w:r w:rsidR="000F3BDE">
        <w:t xml:space="preserve">асти </w:t>
      </w:r>
      <w:r w:rsidR="000F3BDE">
        <w:rPr>
          <w:lang w:val="en-US"/>
        </w:rPr>
        <w:t>I</w:t>
      </w:r>
      <w:r w:rsidR="000F3BDE" w:rsidRPr="00EC1B44">
        <w:t xml:space="preserve"> </w:t>
      </w:r>
      <w:r w:rsidR="000F3BDE">
        <w:t xml:space="preserve">оцениваются </w:t>
      </w:r>
      <w:r>
        <w:t xml:space="preserve">в 1 балл, задания части </w:t>
      </w:r>
      <w:r>
        <w:rPr>
          <w:lang w:val="en-US"/>
        </w:rPr>
        <w:t>II</w:t>
      </w:r>
      <w:r>
        <w:t xml:space="preserve"> оцениваются в 2 балла, задания части </w:t>
      </w:r>
      <w:r>
        <w:rPr>
          <w:lang w:val="en-US"/>
        </w:rPr>
        <w:t>III</w:t>
      </w:r>
      <w:r w:rsidR="004F3FE2">
        <w:t xml:space="preserve"> оцениваются</w:t>
      </w:r>
      <w:r w:rsidR="00600BD4">
        <w:t xml:space="preserve"> в 2 балла (задания 1,2,4) и 3 балла (задание 3)</w:t>
      </w:r>
      <w:r w:rsidR="00CA5E38">
        <w:t>.</w:t>
      </w:r>
      <w:r w:rsidR="00AF3DAA">
        <w:t xml:space="preserve"> </w:t>
      </w:r>
      <w:r w:rsidR="00AF3DAA">
        <w:t>Баллы, полученные вами за все выполненные задан</w:t>
      </w:r>
      <w:r w:rsidR="00AF3DAA">
        <w:t>ия,</w:t>
      </w:r>
      <w:r w:rsidR="00AF3DAA">
        <w:t xml:space="preserve"> суммируются</w:t>
      </w:r>
      <w:r w:rsidR="00AF3DAA">
        <w:t>. Максимальное количество баллов – 25.</w:t>
      </w:r>
    </w:p>
    <w:p w:rsidR="009A7CFB" w:rsidRPr="00EC1B44" w:rsidRDefault="009A7CFB" w:rsidP="004A6992">
      <w:pPr>
        <w:spacing w:after="0" w:line="240" w:lineRule="auto"/>
        <w:jc w:val="both"/>
      </w:pPr>
      <w:r>
        <w:t xml:space="preserve">Отметка </w:t>
      </w:r>
      <w:r w:rsidR="0042647C">
        <w:t>«</w:t>
      </w:r>
      <w:r>
        <w:t>5</w:t>
      </w:r>
      <w:r w:rsidR="0042647C">
        <w:t>»</w:t>
      </w:r>
      <w:r>
        <w:t xml:space="preserve"> ставиться за </w:t>
      </w:r>
      <w:r w:rsidR="0042647C">
        <w:t>25-20</w:t>
      </w:r>
      <w:r>
        <w:t xml:space="preserve"> баллов, </w:t>
      </w:r>
      <w:r w:rsidR="0042647C">
        <w:t>«</w:t>
      </w:r>
      <w:r>
        <w:t>4</w:t>
      </w:r>
      <w:r w:rsidR="0042647C">
        <w:t>»</w:t>
      </w:r>
      <w:r>
        <w:t xml:space="preserve"> – за</w:t>
      </w:r>
      <w:r w:rsidR="0042647C">
        <w:t xml:space="preserve"> 19-15</w:t>
      </w:r>
      <w:r>
        <w:t xml:space="preserve"> баллов, </w:t>
      </w:r>
      <w:r w:rsidR="0042647C">
        <w:t>«</w:t>
      </w:r>
      <w:r>
        <w:t>3</w:t>
      </w:r>
      <w:r w:rsidR="0042647C">
        <w:t>»</w:t>
      </w:r>
      <w:r>
        <w:t xml:space="preserve"> - за </w:t>
      </w:r>
      <w:r w:rsidR="0042647C">
        <w:t>14-</w:t>
      </w:r>
      <w:r w:rsidR="00ED4731">
        <w:t xml:space="preserve">10 </w:t>
      </w:r>
      <w:bookmarkStart w:id="0" w:name="_GoBack"/>
      <w:bookmarkEnd w:id="0"/>
      <w:r w:rsidRPr="009A7CFB">
        <w:t>баллов.</w:t>
      </w:r>
    </w:p>
    <w:p w:rsidR="006E4FC3" w:rsidRDefault="006E4FC3" w:rsidP="004A6992">
      <w:pPr>
        <w:spacing w:after="0" w:line="240" w:lineRule="auto"/>
        <w:jc w:val="both"/>
      </w:pPr>
    </w:p>
    <w:p w:rsidR="00D368CA" w:rsidRPr="007958F8" w:rsidRDefault="00D368CA" w:rsidP="00D368CA">
      <w:pPr>
        <w:spacing w:after="0" w:line="240" w:lineRule="auto"/>
        <w:jc w:val="center"/>
        <w:rPr>
          <w:b/>
        </w:rPr>
      </w:pPr>
      <w:r w:rsidRPr="00EF3D8C">
        <w:rPr>
          <w:b/>
        </w:rPr>
        <w:t>Часть</w:t>
      </w:r>
      <w:r w:rsidRPr="007958F8">
        <w:rPr>
          <w:b/>
        </w:rPr>
        <w:t xml:space="preserve"> </w:t>
      </w:r>
      <w:r w:rsidRPr="00EF3D8C">
        <w:rPr>
          <w:b/>
          <w:lang w:val="en-US"/>
        </w:rPr>
        <w:t>I</w:t>
      </w:r>
    </w:p>
    <w:p w:rsidR="006E4FC3" w:rsidRDefault="006E4FC3" w:rsidP="006E4FC3">
      <w:pPr>
        <w:spacing w:after="0" w:line="240" w:lineRule="auto"/>
        <w:jc w:val="both"/>
      </w:pPr>
      <w:r>
        <w:t>1. В узком смысле слова под обществом надо понимать</w:t>
      </w:r>
    </w:p>
    <w:p w:rsidR="006E4FC3" w:rsidRDefault="006E4FC3" w:rsidP="006E4FC3">
      <w:pPr>
        <w:spacing w:after="0" w:line="240" w:lineRule="auto"/>
        <w:jc w:val="both"/>
      </w:pPr>
      <w:r>
        <w:t xml:space="preserve">1) территорию, имеющую четкие границы </w:t>
      </w:r>
    </w:p>
    <w:p w:rsidR="006E4FC3" w:rsidRDefault="006E4FC3" w:rsidP="006E4FC3">
      <w:pPr>
        <w:spacing w:after="0" w:line="240" w:lineRule="auto"/>
        <w:jc w:val="both"/>
      </w:pPr>
      <w:r>
        <w:t>2) социальную организацию страны</w:t>
      </w:r>
    </w:p>
    <w:p w:rsidR="006E4FC3" w:rsidRDefault="006E4FC3" w:rsidP="006E4FC3">
      <w:pPr>
        <w:spacing w:after="0" w:line="240" w:lineRule="auto"/>
        <w:jc w:val="both"/>
      </w:pPr>
      <w:r>
        <w:t xml:space="preserve">3) танцевальный коллектив </w:t>
      </w:r>
    </w:p>
    <w:p w:rsidR="006E4FC3" w:rsidRDefault="006E4FC3" w:rsidP="006E4FC3">
      <w:pPr>
        <w:spacing w:after="0" w:line="240" w:lineRule="auto"/>
        <w:jc w:val="both"/>
      </w:pPr>
      <w:r>
        <w:t>4) часть материального мира</w:t>
      </w:r>
    </w:p>
    <w:p w:rsidR="00D71476" w:rsidRDefault="00D71476" w:rsidP="00D71476">
      <w:pPr>
        <w:spacing w:after="0" w:line="240" w:lineRule="auto"/>
        <w:jc w:val="both"/>
      </w:pPr>
      <w:r>
        <w:t>2. К объектам материальной культуры относятся</w:t>
      </w:r>
    </w:p>
    <w:p w:rsidR="00D71476" w:rsidRDefault="00D71476" w:rsidP="00D71476">
      <w:pPr>
        <w:spacing w:after="0" w:line="240" w:lineRule="auto"/>
        <w:jc w:val="both"/>
      </w:pPr>
      <w:r>
        <w:t>1) нормы поведения</w:t>
      </w:r>
    </w:p>
    <w:p w:rsidR="00D71476" w:rsidRDefault="00D71476" w:rsidP="00D71476">
      <w:pPr>
        <w:spacing w:after="0" w:line="240" w:lineRule="auto"/>
        <w:jc w:val="both"/>
      </w:pPr>
      <w:r>
        <w:t>2) книги</w:t>
      </w:r>
    </w:p>
    <w:p w:rsidR="00D71476" w:rsidRDefault="00D71476" w:rsidP="00D71476">
      <w:pPr>
        <w:spacing w:after="0" w:line="240" w:lineRule="auto"/>
        <w:jc w:val="both"/>
      </w:pPr>
      <w:r>
        <w:t>3) церемонии</w:t>
      </w:r>
    </w:p>
    <w:p w:rsidR="00D71476" w:rsidRDefault="00D71476" w:rsidP="00D71476">
      <w:pPr>
        <w:spacing w:after="0" w:line="240" w:lineRule="auto"/>
        <w:jc w:val="both"/>
      </w:pPr>
      <w:r>
        <w:t>4) традиции</w:t>
      </w:r>
    </w:p>
    <w:p w:rsidR="006862F3" w:rsidRDefault="006862F3" w:rsidP="006862F3">
      <w:pPr>
        <w:spacing w:after="0" w:line="240" w:lineRule="auto"/>
        <w:jc w:val="both"/>
      </w:pPr>
      <w:r>
        <w:t xml:space="preserve">3. В государстве П. происходит бурное развитие наукоемких отраслей производства, развиваются новые виды массовых коммуникаций. Большинство населения занято в сфере образования и обслуживания. К какому типу общества относится государство П.? </w:t>
      </w:r>
    </w:p>
    <w:p w:rsidR="006862F3" w:rsidRDefault="006862F3" w:rsidP="006862F3">
      <w:pPr>
        <w:spacing w:after="0" w:line="240" w:lineRule="auto"/>
        <w:jc w:val="both"/>
      </w:pPr>
      <w:r>
        <w:t>1) аграрному</w:t>
      </w:r>
    </w:p>
    <w:p w:rsidR="006862F3" w:rsidRDefault="006862F3" w:rsidP="006862F3">
      <w:pPr>
        <w:spacing w:after="0" w:line="240" w:lineRule="auto"/>
        <w:jc w:val="both"/>
      </w:pPr>
      <w:r>
        <w:t>2) традиционному</w:t>
      </w:r>
    </w:p>
    <w:p w:rsidR="006862F3" w:rsidRDefault="006862F3" w:rsidP="006862F3">
      <w:pPr>
        <w:spacing w:after="0" w:line="240" w:lineRule="auto"/>
        <w:jc w:val="both"/>
      </w:pPr>
      <w:r>
        <w:t>3) индустриальному</w:t>
      </w:r>
    </w:p>
    <w:p w:rsidR="006862F3" w:rsidRDefault="006862F3" w:rsidP="006862F3">
      <w:pPr>
        <w:spacing w:after="0" w:line="240" w:lineRule="auto"/>
        <w:jc w:val="both"/>
      </w:pPr>
      <w:r>
        <w:t>4) постиндустриальному</w:t>
      </w:r>
    </w:p>
    <w:p w:rsidR="00D319A0" w:rsidRDefault="00D319A0" w:rsidP="00D319A0">
      <w:pPr>
        <w:spacing w:after="0" w:line="240" w:lineRule="auto"/>
        <w:jc w:val="both"/>
      </w:pPr>
      <w:r>
        <w:t>4. Верны ли следующие суждения о личности?</w:t>
      </w:r>
    </w:p>
    <w:p w:rsidR="00D319A0" w:rsidRDefault="00D319A0" w:rsidP="00D319A0">
      <w:pPr>
        <w:spacing w:after="0" w:line="240" w:lineRule="auto"/>
        <w:jc w:val="both"/>
      </w:pPr>
      <w:r>
        <w:t xml:space="preserve">А. Личностью человек становится в результате преодоления трудностей и накопления социального опыта. </w:t>
      </w:r>
    </w:p>
    <w:p w:rsidR="00D319A0" w:rsidRDefault="00D319A0" w:rsidP="00D319A0">
      <w:pPr>
        <w:spacing w:after="0" w:line="240" w:lineRule="auto"/>
        <w:jc w:val="both"/>
      </w:pPr>
      <w:r>
        <w:t>Б. Человек рождается личностью.</w:t>
      </w:r>
    </w:p>
    <w:p w:rsidR="00D319A0" w:rsidRDefault="00D319A0" w:rsidP="00D319A0">
      <w:pPr>
        <w:spacing w:after="0" w:line="240" w:lineRule="auto"/>
        <w:jc w:val="both"/>
      </w:pPr>
      <w:r>
        <w:t>1) верно только А</w:t>
      </w:r>
      <w:r>
        <w:tab/>
        <w:t>3) верны оба суждения</w:t>
      </w:r>
    </w:p>
    <w:p w:rsidR="00D319A0" w:rsidRDefault="00D319A0" w:rsidP="00D319A0">
      <w:pPr>
        <w:spacing w:after="0" w:line="240" w:lineRule="auto"/>
        <w:jc w:val="both"/>
      </w:pPr>
      <w:r>
        <w:t>2) верно только Б</w:t>
      </w:r>
      <w:r>
        <w:tab/>
        <w:t>4) оба суждения неверны</w:t>
      </w:r>
    </w:p>
    <w:p w:rsidR="0045743E" w:rsidRDefault="0045743E" w:rsidP="0045743E">
      <w:pPr>
        <w:spacing w:after="0" w:line="240" w:lineRule="auto"/>
        <w:jc w:val="both"/>
      </w:pPr>
      <w:r>
        <w:t>5. Основанная на браке или кровном родстве малая группа, члены которой связаны между собой общностью быта, взаимной помощью, моральной и правовой ответственностью — это</w:t>
      </w:r>
    </w:p>
    <w:p w:rsidR="0045743E" w:rsidRDefault="0045743E" w:rsidP="0045743E">
      <w:pPr>
        <w:spacing w:after="0" w:line="240" w:lineRule="auto"/>
        <w:jc w:val="both"/>
      </w:pPr>
      <w:r>
        <w:t>1) этнос</w:t>
      </w:r>
      <w:r>
        <w:tab/>
        <w:t>3) семья</w:t>
      </w:r>
    </w:p>
    <w:p w:rsidR="0045743E" w:rsidRDefault="0045743E" w:rsidP="0045743E">
      <w:pPr>
        <w:spacing w:after="0" w:line="240" w:lineRule="auto"/>
        <w:jc w:val="both"/>
      </w:pPr>
      <w:r>
        <w:t>2) племя</w:t>
      </w:r>
      <w:r>
        <w:tab/>
        <w:t>4) страта</w:t>
      </w:r>
    </w:p>
    <w:p w:rsidR="003E7CAE" w:rsidRDefault="003E7CAE" w:rsidP="003E7CAE">
      <w:pPr>
        <w:spacing w:after="0" w:line="240" w:lineRule="auto"/>
        <w:jc w:val="both"/>
      </w:pPr>
      <w:r>
        <w:t>6. Что относится к основным факторам производства?</w:t>
      </w:r>
    </w:p>
    <w:p w:rsidR="003E7CAE" w:rsidRDefault="003E7CAE" w:rsidP="003E7CAE">
      <w:pPr>
        <w:spacing w:after="0" w:line="240" w:lineRule="auto"/>
        <w:jc w:val="both"/>
      </w:pPr>
      <w:r>
        <w:t>1) цена</w:t>
      </w:r>
    </w:p>
    <w:p w:rsidR="003E7CAE" w:rsidRDefault="003E7CAE" w:rsidP="003E7CAE">
      <w:pPr>
        <w:spacing w:after="0" w:line="240" w:lineRule="auto"/>
        <w:jc w:val="both"/>
      </w:pPr>
      <w:r>
        <w:t>2) спрос</w:t>
      </w:r>
    </w:p>
    <w:p w:rsidR="003E7CAE" w:rsidRDefault="003E7CAE" w:rsidP="003E7CAE">
      <w:pPr>
        <w:spacing w:after="0" w:line="240" w:lineRule="auto"/>
        <w:jc w:val="both"/>
      </w:pPr>
      <w:r>
        <w:t>3) предложение</w:t>
      </w:r>
    </w:p>
    <w:p w:rsidR="003E7CAE" w:rsidRDefault="003E7CAE" w:rsidP="003E7CAE">
      <w:pPr>
        <w:spacing w:after="0" w:line="240" w:lineRule="auto"/>
        <w:jc w:val="both"/>
      </w:pPr>
      <w:r>
        <w:t>4) земля</w:t>
      </w:r>
    </w:p>
    <w:p w:rsidR="008772C4" w:rsidRDefault="008772C4" w:rsidP="008772C4">
      <w:pPr>
        <w:spacing w:after="0" w:line="240" w:lineRule="auto"/>
        <w:jc w:val="both"/>
      </w:pPr>
      <w:r>
        <w:t>7. Согласно переписи населения 1897 г. население России распределялось по следующим сословиям: дворяне — 1,5% населения, духовенство — 0,5%, купцы — 0,3%, крестьяне — 77,1%, Ка структуру общества отражают эти данные?</w:t>
      </w:r>
    </w:p>
    <w:p w:rsidR="008772C4" w:rsidRDefault="008772C4" w:rsidP="008772C4">
      <w:pPr>
        <w:spacing w:after="0" w:line="240" w:lineRule="auto"/>
        <w:jc w:val="both"/>
      </w:pPr>
      <w:r>
        <w:t>1) национальную</w:t>
      </w:r>
    </w:p>
    <w:p w:rsidR="008772C4" w:rsidRDefault="008772C4" w:rsidP="008772C4">
      <w:pPr>
        <w:spacing w:after="0" w:line="240" w:lineRule="auto"/>
        <w:jc w:val="both"/>
      </w:pPr>
      <w:r>
        <w:t>2) политическую</w:t>
      </w:r>
    </w:p>
    <w:p w:rsidR="008772C4" w:rsidRDefault="008772C4" w:rsidP="008772C4">
      <w:pPr>
        <w:spacing w:after="0" w:line="240" w:lineRule="auto"/>
        <w:jc w:val="both"/>
      </w:pPr>
      <w:r>
        <w:lastRenderedPageBreak/>
        <w:t>3) религиозную</w:t>
      </w:r>
    </w:p>
    <w:p w:rsidR="008772C4" w:rsidRDefault="008772C4" w:rsidP="008772C4">
      <w:pPr>
        <w:spacing w:after="0" w:line="240" w:lineRule="auto"/>
        <w:jc w:val="both"/>
      </w:pPr>
      <w:r>
        <w:t>4) социальную</w:t>
      </w:r>
    </w:p>
    <w:p w:rsidR="00231095" w:rsidRDefault="00231095" w:rsidP="00231095">
      <w:pPr>
        <w:spacing w:after="0" w:line="240" w:lineRule="auto"/>
        <w:jc w:val="both"/>
      </w:pPr>
      <w:r>
        <w:t>8. Верны ли следующие суждения о социальном статусе?</w:t>
      </w:r>
    </w:p>
    <w:p w:rsidR="00231095" w:rsidRDefault="00231095" w:rsidP="00231095">
      <w:pPr>
        <w:spacing w:after="0" w:line="240" w:lineRule="auto"/>
        <w:jc w:val="both"/>
      </w:pPr>
      <w:r>
        <w:t>А. Социальный статус указывает место человека в обществе, социальная роль — способ его поведения.</w:t>
      </w:r>
    </w:p>
    <w:p w:rsidR="00231095" w:rsidRDefault="00231095" w:rsidP="00231095">
      <w:pPr>
        <w:spacing w:after="0" w:line="240" w:lineRule="auto"/>
        <w:jc w:val="both"/>
      </w:pPr>
      <w:r>
        <w:t>Б. Социальный статус человека может изменяться с течением времени.</w:t>
      </w:r>
    </w:p>
    <w:p w:rsidR="00231095" w:rsidRDefault="00231095" w:rsidP="00231095">
      <w:pPr>
        <w:spacing w:after="0" w:line="240" w:lineRule="auto"/>
        <w:jc w:val="both"/>
      </w:pPr>
      <w:r>
        <w:t>1) верно только А</w:t>
      </w:r>
    </w:p>
    <w:p w:rsidR="00231095" w:rsidRDefault="00231095" w:rsidP="00231095">
      <w:pPr>
        <w:spacing w:after="0" w:line="240" w:lineRule="auto"/>
        <w:jc w:val="both"/>
      </w:pPr>
      <w:r>
        <w:t>2) верно только Б</w:t>
      </w:r>
    </w:p>
    <w:p w:rsidR="00231095" w:rsidRDefault="00231095" w:rsidP="00231095">
      <w:pPr>
        <w:spacing w:after="0" w:line="240" w:lineRule="auto"/>
        <w:jc w:val="both"/>
      </w:pPr>
      <w:r>
        <w:t>3) верны оба суждения</w:t>
      </w:r>
    </w:p>
    <w:p w:rsidR="00231095" w:rsidRDefault="00231095" w:rsidP="00231095">
      <w:pPr>
        <w:spacing w:after="0" w:line="240" w:lineRule="auto"/>
        <w:jc w:val="both"/>
      </w:pPr>
      <w:r>
        <w:t>4) оба суждения неверны</w:t>
      </w:r>
    </w:p>
    <w:p w:rsidR="002B2B86" w:rsidRDefault="002B2B86" w:rsidP="002B2B86">
      <w:pPr>
        <w:spacing w:after="0" w:line="240" w:lineRule="auto"/>
        <w:jc w:val="both"/>
      </w:pPr>
      <w:r>
        <w:t xml:space="preserve">9. </w:t>
      </w:r>
      <w:r w:rsidRPr="002B2B86">
        <w:t xml:space="preserve">Верны ли </w:t>
      </w:r>
      <w:r>
        <w:t>суждения о деньгах?</w:t>
      </w:r>
    </w:p>
    <w:p w:rsidR="002B2B86" w:rsidRDefault="002B2B86" w:rsidP="002B2B86">
      <w:pPr>
        <w:spacing w:after="0" w:line="240" w:lineRule="auto"/>
        <w:jc w:val="both"/>
      </w:pPr>
      <w:r>
        <w:t xml:space="preserve">А. Деньги выполняют в обществе функцию средства обращения. </w:t>
      </w:r>
    </w:p>
    <w:p w:rsidR="002B2B86" w:rsidRDefault="002B2B86" w:rsidP="002B2B86">
      <w:pPr>
        <w:spacing w:after="0" w:line="240" w:lineRule="auto"/>
        <w:jc w:val="both"/>
      </w:pPr>
      <w:r>
        <w:t xml:space="preserve">Б. </w:t>
      </w:r>
      <w:r w:rsidRPr="002B2B86">
        <w:t xml:space="preserve">Деньги выполняют </w:t>
      </w:r>
      <w:r>
        <w:t>в обществе функцию средства накопления.</w:t>
      </w:r>
    </w:p>
    <w:p w:rsidR="003776BA" w:rsidRDefault="003776BA" w:rsidP="003776BA">
      <w:pPr>
        <w:spacing w:after="0" w:line="240" w:lineRule="auto"/>
        <w:jc w:val="both"/>
      </w:pPr>
      <w:r>
        <w:t>1) верно только А</w:t>
      </w:r>
    </w:p>
    <w:p w:rsidR="003776BA" w:rsidRDefault="003776BA" w:rsidP="003776BA">
      <w:pPr>
        <w:spacing w:after="0" w:line="240" w:lineRule="auto"/>
        <w:jc w:val="both"/>
      </w:pPr>
      <w:r>
        <w:t>2) верно только Б</w:t>
      </w:r>
    </w:p>
    <w:p w:rsidR="003776BA" w:rsidRDefault="003776BA" w:rsidP="003776BA">
      <w:pPr>
        <w:spacing w:after="0" w:line="240" w:lineRule="auto"/>
        <w:jc w:val="both"/>
      </w:pPr>
      <w:r>
        <w:t>3) верны оба суждения</w:t>
      </w:r>
    </w:p>
    <w:p w:rsidR="003776BA" w:rsidRDefault="003776BA" w:rsidP="003776BA">
      <w:pPr>
        <w:spacing w:after="0" w:line="240" w:lineRule="auto"/>
        <w:jc w:val="both"/>
      </w:pPr>
      <w:r>
        <w:t>4) оба суждения неверны</w:t>
      </w:r>
    </w:p>
    <w:p w:rsidR="003776BA" w:rsidRDefault="003776BA" w:rsidP="003776BA">
      <w:pPr>
        <w:spacing w:after="0" w:line="240" w:lineRule="auto"/>
        <w:jc w:val="both"/>
      </w:pPr>
      <w:r>
        <w:t xml:space="preserve">10. Государственный бюджет — это планируемые государством </w:t>
      </w:r>
      <w:r w:rsidR="007958F8">
        <w:t xml:space="preserve">на </w:t>
      </w:r>
      <w:r>
        <w:t>один год</w:t>
      </w:r>
    </w:p>
    <w:p w:rsidR="003776BA" w:rsidRDefault="003776BA" w:rsidP="003776BA">
      <w:pPr>
        <w:spacing w:after="0" w:line="240" w:lineRule="auto"/>
        <w:jc w:val="both"/>
      </w:pPr>
      <w:r>
        <w:t>1) расходы и доходы государства</w:t>
      </w:r>
    </w:p>
    <w:p w:rsidR="003776BA" w:rsidRDefault="003776BA" w:rsidP="003776BA">
      <w:pPr>
        <w:spacing w:after="0" w:line="240" w:lineRule="auto"/>
        <w:jc w:val="both"/>
      </w:pPr>
      <w:r>
        <w:t>2) расходы и доходы населения</w:t>
      </w:r>
    </w:p>
    <w:p w:rsidR="003776BA" w:rsidRDefault="003776BA" w:rsidP="003776BA">
      <w:pPr>
        <w:spacing w:after="0" w:line="240" w:lineRule="auto"/>
        <w:jc w:val="both"/>
      </w:pPr>
      <w:r>
        <w:t>3) расходы на социальные программы</w:t>
      </w:r>
    </w:p>
    <w:p w:rsidR="003776BA" w:rsidRDefault="003776BA" w:rsidP="003776BA">
      <w:pPr>
        <w:spacing w:after="0" w:line="240" w:lineRule="auto"/>
        <w:jc w:val="both"/>
      </w:pPr>
      <w:r>
        <w:t>4) доходы от внешней торговли</w:t>
      </w:r>
    </w:p>
    <w:p w:rsidR="00D368CA" w:rsidRDefault="00D368CA" w:rsidP="003776BA">
      <w:pPr>
        <w:spacing w:after="0" w:line="240" w:lineRule="auto"/>
        <w:jc w:val="both"/>
      </w:pPr>
    </w:p>
    <w:p w:rsidR="00D368CA" w:rsidRPr="007958F8" w:rsidRDefault="00D368CA" w:rsidP="00576A09">
      <w:pPr>
        <w:spacing w:after="0" w:line="240" w:lineRule="auto"/>
        <w:jc w:val="center"/>
        <w:rPr>
          <w:b/>
        </w:rPr>
      </w:pPr>
      <w:r w:rsidRPr="00EF3D8C">
        <w:rPr>
          <w:b/>
        </w:rPr>
        <w:t>Часть I</w:t>
      </w:r>
      <w:r w:rsidRPr="00EF3D8C">
        <w:rPr>
          <w:b/>
          <w:lang w:val="en-US"/>
        </w:rPr>
        <w:t>I</w:t>
      </w:r>
    </w:p>
    <w:p w:rsidR="003238D2" w:rsidRPr="003238D2" w:rsidRDefault="0006318C" w:rsidP="003238D2">
      <w:pPr>
        <w:spacing w:after="0" w:line="240" w:lineRule="auto"/>
        <w:jc w:val="both"/>
      </w:pPr>
      <w:r w:rsidRPr="0006318C">
        <w:t>1</w:t>
      </w:r>
      <w:r>
        <w:t xml:space="preserve">. </w:t>
      </w:r>
      <w:r w:rsidR="003238D2" w:rsidRPr="003238D2">
        <w:t xml:space="preserve">В приведенном списке указаны </w:t>
      </w:r>
      <w:r w:rsidR="003238D2">
        <w:t>черты сходства традиционного об</w:t>
      </w:r>
      <w:r w:rsidR="003238D2" w:rsidRPr="003238D2">
        <w:t xml:space="preserve">щества с индустриальным обществом и отличия традиционного общества от индустриального. </w:t>
      </w:r>
      <w:r w:rsidR="003238D2">
        <w:t>Выберите и запишите в первую ко</w:t>
      </w:r>
      <w:r w:rsidR="003238D2" w:rsidRPr="003238D2">
        <w:t>лонку таблицы порядковые номер</w:t>
      </w:r>
      <w:r w:rsidR="003238D2">
        <w:t>а черт сходства, а во вторую ко</w:t>
      </w:r>
      <w:r w:rsidR="003238D2" w:rsidRPr="003238D2">
        <w:t>лонку — порядковые номера черт отличия.</w:t>
      </w:r>
    </w:p>
    <w:p w:rsidR="003238D2" w:rsidRPr="003238D2" w:rsidRDefault="003238D2" w:rsidP="003238D2">
      <w:pPr>
        <w:spacing w:after="0" w:line="240" w:lineRule="auto"/>
        <w:jc w:val="both"/>
      </w:pPr>
      <w:r>
        <w:t>1)</w:t>
      </w:r>
      <w:r w:rsidRPr="003238D2">
        <w:t xml:space="preserve"> передача знаний непосредственно от стариков к молодежи</w:t>
      </w:r>
    </w:p>
    <w:p w:rsidR="003238D2" w:rsidRPr="003238D2" w:rsidRDefault="003238D2" w:rsidP="003238D2">
      <w:pPr>
        <w:spacing w:after="0" w:line="240" w:lineRule="auto"/>
        <w:jc w:val="both"/>
      </w:pPr>
      <w:r>
        <w:t xml:space="preserve">2) </w:t>
      </w:r>
      <w:r w:rsidRPr="003238D2">
        <w:t>развитие сети образовательных учреждений</w:t>
      </w:r>
    </w:p>
    <w:p w:rsidR="003238D2" w:rsidRPr="003238D2" w:rsidRDefault="003238D2" w:rsidP="003238D2">
      <w:pPr>
        <w:spacing w:after="0" w:line="240" w:lineRule="auto"/>
        <w:jc w:val="both"/>
      </w:pPr>
      <w:r>
        <w:t xml:space="preserve">3) </w:t>
      </w:r>
      <w:r w:rsidRPr="003238D2">
        <w:t>господство религии</w:t>
      </w:r>
    </w:p>
    <w:p w:rsidR="003238D2" w:rsidRDefault="003238D2" w:rsidP="003238D2">
      <w:pPr>
        <w:spacing w:after="0" w:line="240" w:lineRule="auto"/>
        <w:jc w:val="both"/>
      </w:pPr>
      <w:r>
        <w:t xml:space="preserve">4) </w:t>
      </w:r>
      <w:r w:rsidRPr="003238D2">
        <w:t>бурное развитие науки, совершение научных открытий</w:t>
      </w:r>
    </w:p>
    <w:tbl>
      <w:tblPr>
        <w:tblStyle w:val="a3"/>
        <w:tblW w:w="0" w:type="auto"/>
        <w:tblLook w:val="04A0" w:firstRow="1" w:lastRow="0" w:firstColumn="1" w:lastColumn="0" w:noHBand="0" w:noVBand="1"/>
      </w:tblPr>
      <w:tblGrid>
        <w:gridCol w:w="2336"/>
        <w:gridCol w:w="2336"/>
        <w:gridCol w:w="2336"/>
        <w:gridCol w:w="2337"/>
      </w:tblGrid>
      <w:tr w:rsidR="003238D2" w:rsidTr="00675308">
        <w:tc>
          <w:tcPr>
            <w:tcW w:w="4672" w:type="dxa"/>
            <w:gridSpan w:val="2"/>
          </w:tcPr>
          <w:p w:rsidR="003238D2" w:rsidRDefault="003238D2" w:rsidP="003238D2">
            <w:pPr>
              <w:jc w:val="center"/>
            </w:pPr>
            <w:r w:rsidRPr="003238D2">
              <w:rPr>
                <w:lang w:val="en-US"/>
              </w:rPr>
              <w:t>Черты сходства</w:t>
            </w:r>
          </w:p>
        </w:tc>
        <w:tc>
          <w:tcPr>
            <w:tcW w:w="4673" w:type="dxa"/>
            <w:gridSpan w:val="2"/>
          </w:tcPr>
          <w:p w:rsidR="003238D2" w:rsidRDefault="003238D2" w:rsidP="003238D2">
            <w:pPr>
              <w:jc w:val="center"/>
            </w:pPr>
            <w:r w:rsidRPr="003238D2">
              <w:rPr>
                <w:lang w:val="en-US"/>
              </w:rPr>
              <w:t>Черты отличия</w:t>
            </w:r>
          </w:p>
        </w:tc>
      </w:tr>
      <w:tr w:rsidR="003238D2" w:rsidTr="003238D2">
        <w:tc>
          <w:tcPr>
            <w:tcW w:w="2336" w:type="dxa"/>
          </w:tcPr>
          <w:p w:rsidR="003238D2" w:rsidRDefault="003238D2" w:rsidP="003238D2">
            <w:pPr>
              <w:jc w:val="both"/>
            </w:pPr>
          </w:p>
        </w:tc>
        <w:tc>
          <w:tcPr>
            <w:tcW w:w="2336" w:type="dxa"/>
          </w:tcPr>
          <w:p w:rsidR="003238D2" w:rsidRDefault="003238D2" w:rsidP="003238D2">
            <w:pPr>
              <w:jc w:val="both"/>
            </w:pPr>
          </w:p>
        </w:tc>
        <w:tc>
          <w:tcPr>
            <w:tcW w:w="2336" w:type="dxa"/>
          </w:tcPr>
          <w:p w:rsidR="003238D2" w:rsidRDefault="003238D2" w:rsidP="003238D2">
            <w:pPr>
              <w:jc w:val="both"/>
            </w:pPr>
          </w:p>
        </w:tc>
        <w:tc>
          <w:tcPr>
            <w:tcW w:w="2337" w:type="dxa"/>
          </w:tcPr>
          <w:p w:rsidR="003238D2" w:rsidRDefault="003238D2" w:rsidP="003238D2">
            <w:pPr>
              <w:jc w:val="both"/>
            </w:pPr>
          </w:p>
        </w:tc>
      </w:tr>
    </w:tbl>
    <w:p w:rsidR="003238D2" w:rsidRPr="003238D2" w:rsidRDefault="003238D2" w:rsidP="003238D2">
      <w:pPr>
        <w:spacing w:after="0" w:line="240" w:lineRule="auto"/>
        <w:jc w:val="both"/>
      </w:pPr>
    </w:p>
    <w:p w:rsidR="00EA2016" w:rsidRDefault="00EA2016" w:rsidP="00EA2016">
      <w:pPr>
        <w:spacing w:after="0" w:line="240" w:lineRule="auto"/>
        <w:jc w:val="both"/>
      </w:pPr>
      <w:r>
        <w:t xml:space="preserve">2. </w:t>
      </w:r>
      <w:r w:rsidRPr="00EA2016">
        <w:t>Установите соответствие между сферой общества и отношениями, которые она регулирует: к каждому элементу, данному в первом столбце, подберите элемент из второго столбца.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680"/>
      </w:tblGrid>
      <w:tr w:rsidR="00EA2016" w:rsidTr="002A5EA2">
        <w:tc>
          <w:tcPr>
            <w:tcW w:w="5665" w:type="dxa"/>
          </w:tcPr>
          <w:p w:rsidR="00EA2016" w:rsidRDefault="00EA2016" w:rsidP="00EA2016">
            <w:pPr>
              <w:jc w:val="center"/>
            </w:pPr>
            <w:r w:rsidRPr="00EA2016">
              <w:t>ОТНОШЕНИЯ</w:t>
            </w:r>
          </w:p>
        </w:tc>
        <w:tc>
          <w:tcPr>
            <w:tcW w:w="3680" w:type="dxa"/>
          </w:tcPr>
          <w:p w:rsidR="00EA2016" w:rsidRDefault="00EA2016" w:rsidP="00EA2016">
            <w:pPr>
              <w:jc w:val="center"/>
            </w:pPr>
            <w:r w:rsidRPr="00EA2016">
              <w:t>СФЕРЫ ОБЩЕСТВА</w:t>
            </w:r>
          </w:p>
        </w:tc>
      </w:tr>
      <w:tr w:rsidR="00EA2016" w:rsidTr="002A5EA2">
        <w:tc>
          <w:tcPr>
            <w:tcW w:w="5665" w:type="dxa"/>
          </w:tcPr>
          <w:p w:rsidR="00EA2016" w:rsidRDefault="00EA2016" w:rsidP="00EA2016">
            <w:pPr>
              <w:jc w:val="both"/>
            </w:pPr>
            <w:r>
              <w:t xml:space="preserve">А) </w:t>
            </w:r>
            <w:r w:rsidRPr="00EA2016">
              <w:t>работника и работодателя</w:t>
            </w:r>
          </w:p>
        </w:tc>
        <w:tc>
          <w:tcPr>
            <w:tcW w:w="3680" w:type="dxa"/>
          </w:tcPr>
          <w:p w:rsidR="00EA2016" w:rsidRDefault="00EA2016" w:rsidP="00EA2016">
            <w:pPr>
              <w:jc w:val="both"/>
            </w:pPr>
            <w:r w:rsidRPr="00EA2016">
              <w:t>1) экономическая</w:t>
            </w:r>
          </w:p>
        </w:tc>
      </w:tr>
      <w:tr w:rsidR="00EA2016" w:rsidTr="002A5EA2">
        <w:tc>
          <w:tcPr>
            <w:tcW w:w="5665" w:type="dxa"/>
          </w:tcPr>
          <w:p w:rsidR="00EA2016" w:rsidRDefault="00EA2016" w:rsidP="00EA2016">
            <w:pPr>
              <w:jc w:val="both"/>
            </w:pPr>
            <w:r>
              <w:t xml:space="preserve">Б) </w:t>
            </w:r>
            <w:r w:rsidRPr="00EA2016">
              <w:t>избирателя и кандидата в депутаты</w:t>
            </w:r>
          </w:p>
        </w:tc>
        <w:tc>
          <w:tcPr>
            <w:tcW w:w="3680" w:type="dxa"/>
          </w:tcPr>
          <w:p w:rsidR="00EA2016" w:rsidRDefault="00EA2016" w:rsidP="00EA2016">
            <w:pPr>
              <w:jc w:val="both"/>
            </w:pPr>
            <w:r w:rsidRPr="00EA2016">
              <w:t>2) политическая</w:t>
            </w:r>
          </w:p>
        </w:tc>
      </w:tr>
      <w:tr w:rsidR="00EA2016" w:rsidTr="002A5EA2">
        <w:tc>
          <w:tcPr>
            <w:tcW w:w="5665" w:type="dxa"/>
          </w:tcPr>
          <w:p w:rsidR="00EA2016" w:rsidRDefault="00EA2016" w:rsidP="00EA2016">
            <w:pPr>
              <w:jc w:val="both"/>
            </w:pPr>
            <w:r>
              <w:t xml:space="preserve">В) </w:t>
            </w:r>
            <w:r w:rsidRPr="00EA2016">
              <w:t>лидера парламентской фракции и члена партии</w:t>
            </w:r>
          </w:p>
        </w:tc>
        <w:tc>
          <w:tcPr>
            <w:tcW w:w="3680" w:type="dxa"/>
          </w:tcPr>
          <w:p w:rsidR="00EA2016" w:rsidRDefault="00EA2016" w:rsidP="00EA2016">
            <w:pPr>
              <w:jc w:val="both"/>
            </w:pPr>
          </w:p>
        </w:tc>
      </w:tr>
      <w:tr w:rsidR="00EA2016" w:rsidTr="002A5EA2">
        <w:tc>
          <w:tcPr>
            <w:tcW w:w="5665" w:type="dxa"/>
          </w:tcPr>
          <w:p w:rsidR="00EA2016" w:rsidRDefault="00EA2016" w:rsidP="00EA2016">
            <w:pPr>
              <w:jc w:val="both"/>
            </w:pPr>
            <w:r>
              <w:t xml:space="preserve">Г) </w:t>
            </w:r>
            <w:r w:rsidRPr="00EA2016">
              <w:t>покупателя и п</w:t>
            </w:r>
            <w:r>
              <w:t>родавца</w:t>
            </w:r>
          </w:p>
        </w:tc>
        <w:tc>
          <w:tcPr>
            <w:tcW w:w="3680" w:type="dxa"/>
          </w:tcPr>
          <w:p w:rsidR="00EA2016" w:rsidRDefault="00EA2016" w:rsidP="00EA2016">
            <w:pPr>
              <w:jc w:val="both"/>
            </w:pPr>
          </w:p>
        </w:tc>
      </w:tr>
    </w:tbl>
    <w:p w:rsidR="00EA2016" w:rsidRDefault="00EA2016" w:rsidP="00EA2016">
      <w:pPr>
        <w:spacing w:after="0" w:line="240" w:lineRule="auto"/>
        <w:jc w:val="both"/>
      </w:pPr>
      <w:r w:rsidRPr="00EA2016">
        <w:t>Запишите в таблицу выбранные цифры.</w:t>
      </w:r>
    </w:p>
    <w:tbl>
      <w:tblPr>
        <w:tblStyle w:val="a3"/>
        <w:tblW w:w="0" w:type="auto"/>
        <w:tblLook w:val="04A0" w:firstRow="1" w:lastRow="0" w:firstColumn="1" w:lastColumn="0" w:noHBand="0" w:noVBand="1"/>
      </w:tblPr>
      <w:tblGrid>
        <w:gridCol w:w="2336"/>
        <w:gridCol w:w="2336"/>
        <w:gridCol w:w="2336"/>
        <w:gridCol w:w="2337"/>
      </w:tblGrid>
      <w:tr w:rsidR="002A5EA2" w:rsidTr="002A5EA2">
        <w:tc>
          <w:tcPr>
            <w:tcW w:w="2336" w:type="dxa"/>
          </w:tcPr>
          <w:p w:rsidR="002A5EA2" w:rsidRDefault="002A5EA2" w:rsidP="002A5EA2">
            <w:pPr>
              <w:jc w:val="center"/>
            </w:pPr>
            <w:r>
              <w:t>А</w:t>
            </w:r>
          </w:p>
        </w:tc>
        <w:tc>
          <w:tcPr>
            <w:tcW w:w="2336" w:type="dxa"/>
          </w:tcPr>
          <w:p w:rsidR="002A5EA2" w:rsidRDefault="002A5EA2" w:rsidP="002A5EA2">
            <w:pPr>
              <w:jc w:val="center"/>
            </w:pPr>
            <w:r>
              <w:t>Б</w:t>
            </w:r>
          </w:p>
        </w:tc>
        <w:tc>
          <w:tcPr>
            <w:tcW w:w="2336" w:type="dxa"/>
          </w:tcPr>
          <w:p w:rsidR="002A5EA2" w:rsidRDefault="002A5EA2" w:rsidP="002A5EA2">
            <w:pPr>
              <w:jc w:val="center"/>
            </w:pPr>
            <w:r>
              <w:t>В</w:t>
            </w:r>
          </w:p>
        </w:tc>
        <w:tc>
          <w:tcPr>
            <w:tcW w:w="2337" w:type="dxa"/>
          </w:tcPr>
          <w:p w:rsidR="002A5EA2" w:rsidRDefault="002A5EA2" w:rsidP="002A5EA2">
            <w:pPr>
              <w:jc w:val="center"/>
            </w:pPr>
            <w:r>
              <w:t>Г</w:t>
            </w:r>
          </w:p>
        </w:tc>
      </w:tr>
      <w:tr w:rsidR="002A5EA2" w:rsidTr="002A5EA2">
        <w:tc>
          <w:tcPr>
            <w:tcW w:w="2336" w:type="dxa"/>
          </w:tcPr>
          <w:p w:rsidR="002A5EA2" w:rsidRDefault="002A5EA2" w:rsidP="00EA2016">
            <w:pPr>
              <w:jc w:val="both"/>
            </w:pPr>
          </w:p>
        </w:tc>
        <w:tc>
          <w:tcPr>
            <w:tcW w:w="2336" w:type="dxa"/>
          </w:tcPr>
          <w:p w:rsidR="002A5EA2" w:rsidRDefault="002A5EA2" w:rsidP="00EA2016">
            <w:pPr>
              <w:jc w:val="both"/>
            </w:pPr>
          </w:p>
        </w:tc>
        <w:tc>
          <w:tcPr>
            <w:tcW w:w="2336" w:type="dxa"/>
          </w:tcPr>
          <w:p w:rsidR="002A5EA2" w:rsidRDefault="002A5EA2" w:rsidP="00EA2016">
            <w:pPr>
              <w:jc w:val="both"/>
            </w:pPr>
          </w:p>
        </w:tc>
        <w:tc>
          <w:tcPr>
            <w:tcW w:w="2337" w:type="dxa"/>
          </w:tcPr>
          <w:p w:rsidR="002A5EA2" w:rsidRDefault="002A5EA2" w:rsidP="00EA2016">
            <w:pPr>
              <w:jc w:val="both"/>
            </w:pPr>
          </w:p>
        </w:tc>
      </w:tr>
    </w:tbl>
    <w:p w:rsidR="002A5EA2" w:rsidRPr="00EA2016" w:rsidRDefault="002A5EA2" w:rsidP="00EA2016">
      <w:pPr>
        <w:spacing w:after="0" w:line="240" w:lineRule="auto"/>
        <w:jc w:val="both"/>
      </w:pPr>
    </w:p>
    <w:p w:rsidR="00DD5977" w:rsidRDefault="00DD5977" w:rsidP="00DD5977">
      <w:pPr>
        <w:spacing w:after="0" w:line="240" w:lineRule="auto"/>
        <w:jc w:val="both"/>
      </w:pPr>
      <w:r>
        <w:t>3. Прочитайте приведенный текст, каждое положение которого обозначено определенной буквой.</w:t>
      </w:r>
    </w:p>
    <w:p w:rsidR="00DD5977" w:rsidRDefault="00DD5977" w:rsidP="00DD5977">
      <w:pPr>
        <w:spacing w:after="0" w:line="240" w:lineRule="auto"/>
        <w:jc w:val="both"/>
      </w:pPr>
      <w:r>
        <w:t xml:space="preserve">(А) Животные, по сравнению с человеком, обладают более развитой мускулатурой. (Б) Человек физически слабее, чем многие представители животного мира. (В) Можно сказать, что характеристика физического развития подходит и к понятию </w:t>
      </w:r>
      <w:proofErr w:type="gramStart"/>
      <w:r>
        <w:t>«человек»</w:t>
      </w:r>
      <w:proofErr w:type="gramEnd"/>
      <w:r>
        <w:t xml:space="preserve"> и к понятию «животное».</w:t>
      </w:r>
      <w:r>
        <w:tab/>
      </w:r>
    </w:p>
    <w:p w:rsidR="00DD5977" w:rsidRDefault="00DD5977" w:rsidP="00DD5977">
      <w:pPr>
        <w:spacing w:after="0" w:line="240" w:lineRule="auto"/>
        <w:jc w:val="both"/>
      </w:pPr>
      <w:r>
        <w:t>Определите, какие положения текста</w:t>
      </w:r>
    </w:p>
    <w:p w:rsidR="00DD5977" w:rsidRDefault="00DD5977" w:rsidP="00DD5977">
      <w:pPr>
        <w:spacing w:after="0" w:line="240" w:lineRule="auto"/>
        <w:jc w:val="both"/>
      </w:pPr>
      <w:r>
        <w:t>1) отражают факты</w:t>
      </w:r>
    </w:p>
    <w:p w:rsidR="00DD5977" w:rsidRDefault="00DD5977" w:rsidP="00DD5977">
      <w:pPr>
        <w:spacing w:after="0" w:line="240" w:lineRule="auto"/>
        <w:jc w:val="both"/>
      </w:pPr>
      <w:r>
        <w:t>2) выражают мнения</w:t>
      </w:r>
    </w:p>
    <w:p w:rsidR="00EA2016" w:rsidRDefault="00DD5977" w:rsidP="00DD5977">
      <w:pPr>
        <w:spacing w:after="0" w:line="240" w:lineRule="auto"/>
        <w:jc w:val="both"/>
      </w:pPr>
      <w:r>
        <w:t>Запишите в таблицу цифры, обозначающие характер соответствующих положений.</w:t>
      </w:r>
    </w:p>
    <w:tbl>
      <w:tblPr>
        <w:tblStyle w:val="a3"/>
        <w:tblW w:w="0" w:type="auto"/>
        <w:tblLook w:val="04A0" w:firstRow="1" w:lastRow="0" w:firstColumn="1" w:lastColumn="0" w:noHBand="0" w:noVBand="1"/>
      </w:tblPr>
      <w:tblGrid>
        <w:gridCol w:w="3115"/>
        <w:gridCol w:w="3115"/>
        <w:gridCol w:w="3115"/>
      </w:tblGrid>
      <w:tr w:rsidR="00576A09" w:rsidTr="00576A09">
        <w:tc>
          <w:tcPr>
            <w:tcW w:w="3115" w:type="dxa"/>
          </w:tcPr>
          <w:p w:rsidR="00576A09" w:rsidRDefault="00576A09" w:rsidP="00576A09">
            <w:pPr>
              <w:jc w:val="center"/>
            </w:pPr>
            <w:r>
              <w:t>А</w:t>
            </w:r>
          </w:p>
        </w:tc>
        <w:tc>
          <w:tcPr>
            <w:tcW w:w="3115" w:type="dxa"/>
          </w:tcPr>
          <w:p w:rsidR="00576A09" w:rsidRDefault="00576A09" w:rsidP="00576A09">
            <w:pPr>
              <w:jc w:val="center"/>
            </w:pPr>
            <w:r>
              <w:t>Б</w:t>
            </w:r>
          </w:p>
        </w:tc>
        <w:tc>
          <w:tcPr>
            <w:tcW w:w="3115" w:type="dxa"/>
          </w:tcPr>
          <w:p w:rsidR="00576A09" w:rsidRDefault="00576A09" w:rsidP="00576A09">
            <w:pPr>
              <w:jc w:val="center"/>
            </w:pPr>
            <w:r>
              <w:t>В</w:t>
            </w:r>
          </w:p>
        </w:tc>
      </w:tr>
      <w:tr w:rsidR="00576A09" w:rsidTr="00576A09">
        <w:tc>
          <w:tcPr>
            <w:tcW w:w="3115" w:type="dxa"/>
          </w:tcPr>
          <w:p w:rsidR="00576A09" w:rsidRDefault="00576A09" w:rsidP="00DD5977">
            <w:pPr>
              <w:jc w:val="both"/>
            </w:pPr>
          </w:p>
        </w:tc>
        <w:tc>
          <w:tcPr>
            <w:tcW w:w="3115" w:type="dxa"/>
          </w:tcPr>
          <w:p w:rsidR="00576A09" w:rsidRDefault="00576A09" w:rsidP="00DD5977">
            <w:pPr>
              <w:jc w:val="both"/>
            </w:pPr>
          </w:p>
        </w:tc>
        <w:tc>
          <w:tcPr>
            <w:tcW w:w="3115" w:type="dxa"/>
          </w:tcPr>
          <w:p w:rsidR="00576A09" w:rsidRDefault="00576A09" w:rsidP="00DD5977">
            <w:pPr>
              <w:jc w:val="both"/>
            </w:pPr>
          </w:p>
        </w:tc>
      </w:tr>
    </w:tbl>
    <w:p w:rsidR="00576A09" w:rsidRDefault="00576A09" w:rsidP="00DD5977">
      <w:pPr>
        <w:spacing w:after="0" w:line="240" w:lineRule="auto"/>
        <w:jc w:val="both"/>
      </w:pPr>
    </w:p>
    <w:p w:rsidR="00E62C71" w:rsidRPr="00EF3D8C" w:rsidRDefault="00E62C71" w:rsidP="00E62C71">
      <w:pPr>
        <w:spacing w:after="0" w:line="240" w:lineRule="auto"/>
        <w:jc w:val="center"/>
        <w:rPr>
          <w:b/>
          <w:lang w:val="en-US"/>
        </w:rPr>
      </w:pPr>
      <w:r w:rsidRPr="00EF3D8C">
        <w:rPr>
          <w:b/>
        </w:rPr>
        <w:t xml:space="preserve">Часть </w:t>
      </w:r>
      <w:r w:rsidRPr="00EF3D8C">
        <w:rPr>
          <w:b/>
          <w:lang w:val="en-US"/>
        </w:rPr>
        <w:t>III</w:t>
      </w:r>
    </w:p>
    <w:p w:rsidR="00677495" w:rsidRPr="00677495" w:rsidRDefault="00677495" w:rsidP="00677495">
      <w:pPr>
        <w:spacing w:after="0" w:line="240" w:lineRule="auto"/>
      </w:pPr>
      <w:r>
        <w:t>Прочтите текст и выполните задания.</w:t>
      </w:r>
    </w:p>
    <w:p w:rsidR="00E62C71" w:rsidRDefault="00E62C71" w:rsidP="00E62C71">
      <w:pPr>
        <w:spacing w:after="0" w:line="240" w:lineRule="auto"/>
        <w:jc w:val="center"/>
      </w:pPr>
      <w:r>
        <w:t>Конкуренция и монополия</w:t>
      </w:r>
    </w:p>
    <w:p w:rsidR="00E62C71" w:rsidRDefault="00E62C71" w:rsidP="00E62C71">
      <w:pPr>
        <w:spacing w:after="0" w:line="240" w:lineRule="auto"/>
        <w:jc w:val="both"/>
      </w:pPr>
      <w:r>
        <w:t xml:space="preserve">Конкуренция — это экономическое соревнование на рынке. Различают совершенную и несовершенную конкуренцию. Совершенная конкуренция характеризуется множеством производителей, которые изготавливают одну и ту же продукцию одинакового качества. Один производитель не может влиять на цены и спрос. Рынок </w:t>
      </w:r>
      <w:r w:rsidR="000D29B4">
        <w:t>со</w:t>
      </w:r>
      <w:r>
        <w:t>вершенной конкуренции является редким исключением (рынок сельскохозяйственной продукции и ценных бумаг). Он подвержен колебаниям в результате измене</w:t>
      </w:r>
      <w:r w:rsidR="000D29B4">
        <w:t>ния</w:t>
      </w:r>
      <w:r>
        <w:t xml:space="preserve"> конъюнктуры, т.е. спроса, предложения и так далее.</w:t>
      </w:r>
    </w:p>
    <w:p w:rsidR="00E62C71" w:rsidRDefault="00E62C71" w:rsidP="00E62C71">
      <w:pPr>
        <w:spacing w:after="0" w:line="240" w:lineRule="auto"/>
        <w:jc w:val="both"/>
      </w:pPr>
      <w:r>
        <w:t>Несовершенная конкуренция имеет несколько видов. Олигополия подразумевает наличие нескольких крупных фирм, каждая из которых имеет определен</w:t>
      </w:r>
      <w:r w:rsidR="00677495">
        <w:t>ную</w:t>
      </w:r>
      <w:r>
        <w:t xml:space="preserve"> власть над предложением товаров и ценой. Олигополия может быть двух видов: чистая, когда все фирмы выпускают одну продукцию, и дифференцированная, когда продукция одного функционального назначения (сталелитейная, автомобильная другие промышленности). Все фирмы в олигополии зависят друг от друга. Их поведение на рынке всегда взвешено и учитывает поведение конкурентов.</w:t>
      </w:r>
    </w:p>
    <w:p w:rsidR="00E62C71" w:rsidRDefault="00E62C71" w:rsidP="00E62C71">
      <w:pPr>
        <w:spacing w:after="0" w:line="240" w:lineRule="auto"/>
        <w:jc w:val="both"/>
      </w:pPr>
      <w:r>
        <w:t>Монополия — это форма конкуренции, когда на рынке действует только одна фирма, продукция которой является уникальной. Власть над ценой абсолютная. Вход на рынок невозможен. Недостатком монополии является отсутствие конкурентной борьбы, которая стимулирует научно-технический прогресс.</w:t>
      </w:r>
    </w:p>
    <w:p w:rsidR="00E62C71" w:rsidRDefault="00E62C71" w:rsidP="00E62C71">
      <w:pPr>
        <w:spacing w:after="0" w:line="240" w:lineRule="auto"/>
        <w:jc w:val="both"/>
      </w:pPr>
      <w:r>
        <w:t>Методы государственного регулирования монополий: административный контроль в виде финансовых санкций, применяемых в случае нарушения антимонопольного законодательства; организационный механизм (снижение таможенных пошлин, поддержка малого бизнеса, упрощение процедуры лицензирования); антимонопольное законодательство, которое запрещает слияние крупных фирм. Особую роль выполняет государственный комитет по антимонопольной политике, которая ведет реестр компаний, объем производства которых составляет 35% и более продукции данного вида. Антимонопольное регулирование применяется с целью уменьшения потерь общества от монополизации рынка.</w:t>
      </w:r>
    </w:p>
    <w:p w:rsidR="00E62C71" w:rsidRDefault="00E62C71" w:rsidP="00E62C71">
      <w:pPr>
        <w:spacing w:after="0" w:line="240" w:lineRule="auto"/>
        <w:jc w:val="right"/>
      </w:pPr>
      <w:r>
        <w:t>По материалам сайта:</w:t>
      </w:r>
    </w:p>
    <w:p w:rsidR="001E001B" w:rsidRPr="00EA2016" w:rsidRDefault="00E62C71" w:rsidP="00E62C71">
      <w:pPr>
        <w:spacing w:after="0" w:line="240" w:lineRule="auto"/>
        <w:jc w:val="center"/>
      </w:pPr>
      <w:r>
        <w:t xml:space="preserve">                                                                                                                                               http://www.sfugntu.</w:t>
      </w:r>
    </w:p>
    <w:p w:rsidR="00EA2016" w:rsidRPr="00EA2016" w:rsidRDefault="00EA2016" w:rsidP="00EA2016">
      <w:pPr>
        <w:spacing w:after="0" w:line="240" w:lineRule="auto"/>
        <w:jc w:val="both"/>
      </w:pPr>
      <w:r w:rsidRPr="00EA2016">
        <w:tab/>
      </w:r>
    </w:p>
    <w:p w:rsidR="00EA2016" w:rsidRPr="00EA2016" w:rsidRDefault="00EA2016" w:rsidP="00EA2016">
      <w:pPr>
        <w:spacing w:after="0" w:line="240" w:lineRule="auto"/>
        <w:jc w:val="both"/>
      </w:pPr>
      <w:r w:rsidRPr="00EA2016">
        <w:tab/>
      </w:r>
    </w:p>
    <w:p w:rsidR="0027376D" w:rsidRDefault="0027376D" w:rsidP="0027376D">
      <w:pPr>
        <w:spacing w:after="0" w:line="240" w:lineRule="auto"/>
        <w:jc w:val="both"/>
      </w:pPr>
      <w:r>
        <w:t>1. Составьте план текста. Для этого выделите основные смысловые фрагменты текста и озаглавьте каждый из них.</w:t>
      </w:r>
    </w:p>
    <w:p w:rsidR="00EA34A6" w:rsidRDefault="0027376D" w:rsidP="0027376D">
      <w:pPr>
        <w:spacing w:after="0" w:line="240" w:lineRule="auto"/>
        <w:jc w:val="both"/>
      </w:pPr>
      <w:r>
        <w:t xml:space="preserve">2. </w:t>
      </w:r>
      <w:r w:rsidRPr="0027376D">
        <w:t>Какие два вида конкуренции выделяет автор?</w:t>
      </w:r>
    </w:p>
    <w:p w:rsidR="00EF3D8C" w:rsidRDefault="00EA34A6" w:rsidP="0027376D">
      <w:pPr>
        <w:spacing w:after="0" w:line="240" w:lineRule="auto"/>
        <w:jc w:val="both"/>
      </w:pPr>
      <w:r>
        <w:t xml:space="preserve">3. </w:t>
      </w:r>
      <w:r w:rsidRPr="00EA34A6">
        <w:t>Автор называет три недостатка монополи</w:t>
      </w:r>
      <w:r>
        <w:t>й. Назовите их и приведи</w:t>
      </w:r>
      <w:r w:rsidRPr="00EA34A6">
        <w:t>те примеры, иллюстрирующие эти недостатки.</w:t>
      </w:r>
    </w:p>
    <w:p w:rsidR="003238D2" w:rsidRPr="00EA2016" w:rsidRDefault="00EF3D8C" w:rsidP="00EF3D8C">
      <w:pPr>
        <w:spacing w:after="0" w:line="240" w:lineRule="auto"/>
        <w:jc w:val="both"/>
      </w:pPr>
      <w:r>
        <w:t>4. Существует мнение, что конкуренция способствует эффективному развитию экономики. Согласны ли вы с этой точкой зрения? С опорой на текст и знания обществоведческого курса приведите два аргумента (объяснения) своего мнения.</w:t>
      </w:r>
      <w:r w:rsidR="003238D2" w:rsidRPr="00EA2016">
        <w:tab/>
      </w:r>
      <w:r w:rsidR="003238D2" w:rsidRPr="00EA2016">
        <w:tab/>
      </w:r>
      <w:r w:rsidR="003238D2" w:rsidRPr="00EA2016">
        <w:tab/>
      </w:r>
    </w:p>
    <w:sectPr w:rsidR="003238D2" w:rsidRPr="00EA2016" w:rsidSect="001E001B">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3A3"/>
    <w:rsid w:val="0006318C"/>
    <w:rsid w:val="000D29B4"/>
    <w:rsid w:val="000F3BDE"/>
    <w:rsid w:val="001E001B"/>
    <w:rsid w:val="00231095"/>
    <w:rsid w:val="0027376D"/>
    <w:rsid w:val="002A5EA2"/>
    <w:rsid w:val="002B2B86"/>
    <w:rsid w:val="003238D2"/>
    <w:rsid w:val="003776BA"/>
    <w:rsid w:val="003E7CAE"/>
    <w:rsid w:val="0042647C"/>
    <w:rsid w:val="0045743E"/>
    <w:rsid w:val="004A6992"/>
    <w:rsid w:val="004F3FE2"/>
    <w:rsid w:val="00576A09"/>
    <w:rsid w:val="00600BD4"/>
    <w:rsid w:val="006213A3"/>
    <w:rsid w:val="00677495"/>
    <w:rsid w:val="006862F3"/>
    <w:rsid w:val="006E4FC3"/>
    <w:rsid w:val="007958F8"/>
    <w:rsid w:val="008772C4"/>
    <w:rsid w:val="009A7CFB"/>
    <w:rsid w:val="00AF3DAA"/>
    <w:rsid w:val="00BD3A8B"/>
    <w:rsid w:val="00C2504A"/>
    <w:rsid w:val="00C25112"/>
    <w:rsid w:val="00CA5E38"/>
    <w:rsid w:val="00D319A0"/>
    <w:rsid w:val="00D368CA"/>
    <w:rsid w:val="00D407BF"/>
    <w:rsid w:val="00D71476"/>
    <w:rsid w:val="00DD5977"/>
    <w:rsid w:val="00E62C71"/>
    <w:rsid w:val="00EA2016"/>
    <w:rsid w:val="00EA34A6"/>
    <w:rsid w:val="00EC1B44"/>
    <w:rsid w:val="00ED4731"/>
    <w:rsid w:val="00EF3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8CE19-BBD6-4CF8-AFBE-1858F792D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3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73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1098</Words>
  <Characters>6261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dc:creator>
  <cp:keywords/>
  <dc:description/>
  <cp:lastModifiedBy>Оксана Ивановна Кучерова</cp:lastModifiedBy>
  <cp:revision>43</cp:revision>
  <dcterms:created xsi:type="dcterms:W3CDTF">2017-01-11T12:14:00Z</dcterms:created>
  <dcterms:modified xsi:type="dcterms:W3CDTF">2017-01-12T03:25:00Z</dcterms:modified>
</cp:coreProperties>
</file>