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8F" w:rsidRPr="00F63254" w:rsidRDefault="00264EC7" w:rsidP="0036168F">
      <w:pPr>
        <w:spacing w:after="0" w:line="100" w:lineRule="atLeast"/>
        <w:jc w:val="center"/>
        <w:rPr>
          <w:rFonts w:ascii="Times New Roman" w:hAnsi="Times New Roman" w:cs="Times New Roman"/>
          <w:b/>
          <w:sz w:val="28"/>
          <w:szCs w:val="28"/>
        </w:rPr>
      </w:pPr>
      <w:r w:rsidRPr="00264EC7">
        <w:rPr>
          <w:rFonts w:ascii="Times New Roman" w:hAnsi="Times New Roman" w:cs="Times New Roman"/>
          <w:b/>
          <w:noProof/>
          <w:sz w:val="28"/>
          <w:szCs w:val="28"/>
          <w:lang w:eastAsia="ru-RU"/>
        </w:rPr>
        <w:drawing>
          <wp:inline distT="0" distB="0" distL="0" distR="0">
            <wp:extent cx="6120130" cy="87308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730881"/>
                    </a:xfrm>
                    <a:prstGeom prst="rect">
                      <a:avLst/>
                    </a:prstGeom>
                    <a:noFill/>
                    <a:ln>
                      <a:noFill/>
                    </a:ln>
                  </pic:spPr>
                </pic:pic>
              </a:graphicData>
            </a:graphic>
          </wp:inline>
        </w:drawing>
      </w: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1B41FA" w:rsidRDefault="001B41FA" w:rsidP="00264EC7">
      <w:pPr>
        <w:spacing w:after="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264EC7" w:rsidRPr="00264EC7" w:rsidRDefault="00264EC7" w:rsidP="00264EC7">
      <w:pPr>
        <w:spacing w:after="0" w:line="240" w:lineRule="auto"/>
        <w:jc w:val="center"/>
        <w:rPr>
          <w:rFonts w:ascii="Times New Roman" w:hAnsi="Times New Roman" w:cs="Times New Roman"/>
          <w:b/>
          <w:color w:val="auto"/>
          <w:kern w:val="2"/>
          <w:sz w:val="28"/>
          <w:szCs w:val="28"/>
        </w:rPr>
      </w:pPr>
      <w:bookmarkStart w:id="0" w:name="_GoBack"/>
      <w:bookmarkEnd w:id="0"/>
    </w:p>
    <w:p w:rsidR="001B41FA" w:rsidRPr="00E83012" w:rsidRDefault="001B41FA" w:rsidP="001B41FA">
      <w:pPr>
        <w:pStyle w:val="11"/>
        <w:tabs>
          <w:tab w:val="right" w:leader="dot" w:pos="9628"/>
        </w:tabs>
        <w:rPr>
          <w:rFonts w:ascii="Times New Roman" w:eastAsia="Times New Roman" w:hAnsi="Times New Roman" w:cs="Times New Roman"/>
          <w:noProof/>
          <w:color w:val="auto"/>
          <w:kern w:val="0"/>
          <w:sz w:val="28"/>
          <w:szCs w:val="28"/>
          <w:lang w:eastAsia="ru-RU"/>
        </w:rPr>
      </w:pPr>
      <w:r w:rsidRPr="00265905">
        <w:rPr>
          <w:rFonts w:ascii="Times New Roman" w:hAnsi="Times New Roman" w:cs="Times New Roman"/>
          <w:b/>
          <w:sz w:val="28"/>
          <w:szCs w:val="28"/>
        </w:rPr>
        <w:fldChar w:fldCharType="begin"/>
      </w:r>
      <w:r w:rsidRPr="00265905">
        <w:rPr>
          <w:rFonts w:ascii="Times New Roman" w:hAnsi="Times New Roman" w:cs="Times New Roman"/>
          <w:b/>
          <w:sz w:val="28"/>
          <w:szCs w:val="28"/>
        </w:rPr>
        <w:instrText xml:space="preserve"> TOC \o "1-3" \h \z \u </w:instrText>
      </w:r>
      <w:r w:rsidRPr="00265905">
        <w:rPr>
          <w:rFonts w:ascii="Times New Roman" w:hAnsi="Times New Roman" w:cs="Times New Roman"/>
          <w:b/>
          <w:sz w:val="28"/>
          <w:szCs w:val="28"/>
        </w:rPr>
        <w:fldChar w:fldCharType="separate"/>
      </w:r>
      <w:hyperlink w:anchor="_Toc413974290" w:history="1">
        <w:r w:rsidRPr="00E83012">
          <w:rPr>
            <w:rStyle w:val="a6"/>
            <w:rFonts w:ascii="Times New Roman" w:hAnsi="Times New Roman" w:cs="Times New Roman"/>
            <w:b/>
            <w:noProof/>
            <w:sz w:val="28"/>
            <w:szCs w:val="28"/>
          </w:rPr>
          <w:t>1. ОБЩИЕ ПОЛОЖЕНИЯ</w:t>
        </w:r>
        <w:r w:rsidRPr="00E83012">
          <w:rPr>
            <w:rFonts w:ascii="Times New Roman" w:hAnsi="Times New Roman" w:cs="Times New Roman"/>
            <w:noProof/>
            <w:webHidden/>
            <w:sz w:val="28"/>
            <w:szCs w:val="28"/>
          </w:rPr>
          <w:tab/>
        </w:r>
      </w:hyperlink>
      <w:r w:rsidRPr="00BF7E3F">
        <w:rPr>
          <w:rStyle w:val="a6"/>
          <w:rFonts w:ascii="Times New Roman" w:hAnsi="Times New Roman" w:cs="Times New Roman"/>
          <w:noProof/>
          <w:sz w:val="28"/>
          <w:szCs w:val="28"/>
          <w:u w:val="none"/>
        </w:rPr>
        <w:t xml:space="preserve"> </w:t>
      </w:r>
      <w:r w:rsidRPr="00BF7E3F">
        <w:rPr>
          <w:rStyle w:val="a6"/>
          <w:rFonts w:ascii="Times New Roman" w:hAnsi="Times New Roman" w:cs="Times New Roman"/>
          <w:noProof/>
          <w:color w:val="auto"/>
          <w:sz w:val="28"/>
          <w:szCs w:val="28"/>
          <w:u w:val="none"/>
        </w:rPr>
        <w:t>6</w:t>
      </w:r>
    </w:p>
    <w:p w:rsidR="001B41FA" w:rsidRPr="00E83012" w:rsidRDefault="007C2072" w:rsidP="001B41FA">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1B41FA" w:rsidRPr="00E83012">
          <w:rPr>
            <w:rStyle w:val="a6"/>
            <w:rFonts w:ascii="Times New Roman" w:hAnsi="Times New Roman" w:cs="Times New Roman"/>
            <w:b/>
            <w:noProof/>
            <w:sz w:val="28"/>
            <w:szCs w:val="28"/>
          </w:rPr>
          <w:t xml:space="preserve">2. </w:t>
        </w:r>
        <w:r w:rsidR="001B41FA" w:rsidRPr="00E83012">
          <w:rPr>
            <w:rStyle w:val="a6"/>
            <w:rFonts w:ascii="Times New Roman" w:hAnsi="Times New Roman" w:cs="Times New Roman"/>
            <w:b/>
            <w:caps/>
            <w:noProof/>
            <w:kern w:val="28"/>
            <w:sz w:val="28"/>
            <w:szCs w:val="28"/>
          </w:rPr>
          <w:t>а</w:t>
        </w:r>
        <w:r w:rsidR="001B41FA"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1B41FA">
          <w:rPr>
            <w:rStyle w:val="a6"/>
            <w:rFonts w:ascii="Times New Roman" w:hAnsi="Times New Roman" w:cs="Times New Roman"/>
            <w:b/>
            <w:caps/>
            <w:noProof/>
            <w:sz w:val="28"/>
            <w:szCs w:val="28"/>
          </w:rPr>
          <w:t xml:space="preserve">РАССТРОЙСТВАМИ АУТИСТИЧЕСКОГО СПЕКТРА </w:t>
        </w:r>
        <w:r w:rsidR="001B41FA" w:rsidRPr="00E83012">
          <w:rPr>
            <w:rStyle w:val="a6"/>
            <w:rFonts w:ascii="Times New Roman" w:hAnsi="Times New Roman" w:cs="Times New Roman"/>
            <w:b/>
            <w:caps/>
            <w:noProof/>
            <w:sz w:val="28"/>
            <w:szCs w:val="28"/>
          </w:rPr>
          <w:t xml:space="preserve">(вариант </w:t>
        </w:r>
        <w:r w:rsidR="001B41FA">
          <w:rPr>
            <w:rStyle w:val="a6"/>
            <w:rFonts w:ascii="Times New Roman" w:hAnsi="Times New Roman" w:cs="Times New Roman"/>
            <w:b/>
            <w:caps/>
            <w:noProof/>
            <w:sz w:val="28"/>
            <w:szCs w:val="28"/>
          </w:rPr>
          <w:t>8</w:t>
        </w:r>
        <w:r w:rsidR="001B41FA" w:rsidRPr="00E83012">
          <w:rPr>
            <w:rStyle w:val="a6"/>
            <w:rFonts w:ascii="Times New Roman" w:hAnsi="Times New Roman" w:cs="Times New Roman"/>
            <w:b/>
            <w:caps/>
            <w:noProof/>
            <w:sz w:val="28"/>
            <w:szCs w:val="28"/>
          </w:rPr>
          <w:t>.1)</w:t>
        </w:r>
        <w:r w:rsidR="001B41FA" w:rsidRPr="00E83012">
          <w:rPr>
            <w:rFonts w:ascii="Times New Roman" w:hAnsi="Times New Roman" w:cs="Times New Roman"/>
            <w:noProof/>
            <w:webHidden/>
            <w:sz w:val="28"/>
            <w:szCs w:val="28"/>
          </w:rPr>
          <w:tab/>
        </w:r>
      </w:hyperlink>
      <w:r w:rsidR="00203DFB">
        <w:rPr>
          <w:rStyle w:val="a6"/>
          <w:rFonts w:ascii="Times New Roman" w:hAnsi="Times New Roman" w:cs="Times New Roman"/>
          <w:noProof/>
          <w:color w:val="auto"/>
          <w:sz w:val="28"/>
          <w:szCs w:val="28"/>
          <w:u w:val="none"/>
        </w:rPr>
        <w:t>8</w:t>
      </w:r>
      <w:r w:rsidR="001B41FA">
        <w:rPr>
          <w:rStyle w:val="a6"/>
          <w:rFonts w:ascii="Times New Roman" w:hAnsi="Times New Roman" w:cs="Times New Roman"/>
          <w:noProof/>
          <w:sz w:val="28"/>
          <w:szCs w:val="28"/>
        </w:rPr>
        <w:t xml:space="preserve"> </w:t>
      </w:r>
    </w:p>
    <w:p w:rsidR="001B41FA" w:rsidRPr="00E83012" w:rsidRDefault="007C2072" w:rsidP="001B41FA">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1B41FA" w:rsidRPr="00E83012">
          <w:rPr>
            <w:rStyle w:val="a6"/>
            <w:rFonts w:ascii="Times New Roman" w:hAnsi="Times New Roman" w:cs="Times New Roman"/>
            <w:b/>
            <w:noProof/>
            <w:sz w:val="28"/>
            <w:szCs w:val="28"/>
          </w:rPr>
          <w:t>2.1 Целевой раздел</w:t>
        </w:r>
        <w:r w:rsidR="001B41FA" w:rsidRPr="00E83012">
          <w:rPr>
            <w:rFonts w:ascii="Times New Roman" w:hAnsi="Times New Roman" w:cs="Times New Roman"/>
            <w:noProof/>
            <w:webHidden/>
            <w:sz w:val="28"/>
            <w:szCs w:val="28"/>
          </w:rPr>
          <w:tab/>
        </w:r>
      </w:hyperlink>
      <w:r w:rsidR="00203DFB">
        <w:rPr>
          <w:rStyle w:val="a6"/>
          <w:rFonts w:ascii="Times New Roman" w:hAnsi="Times New Roman" w:cs="Times New Roman"/>
          <w:noProof/>
          <w:color w:val="auto"/>
          <w:sz w:val="28"/>
          <w:szCs w:val="28"/>
          <w:u w:val="none"/>
        </w:rPr>
        <w:t>8</w:t>
      </w:r>
      <w:r w:rsidR="001B41FA" w:rsidRPr="005937BD">
        <w:rPr>
          <w:rStyle w:val="a6"/>
          <w:rFonts w:ascii="Times New Roman" w:hAnsi="Times New Roman" w:cs="Times New Roman"/>
          <w:noProof/>
          <w:color w:val="auto"/>
          <w:sz w:val="28"/>
          <w:szCs w:val="28"/>
          <w:u w:val="none"/>
        </w:rPr>
        <w:t xml:space="preserve"> </w:t>
      </w:r>
    </w:p>
    <w:p w:rsidR="001B41FA" w:rsidRPr="005937BD" w:rsidRDefault="007C2072" w:rsidP="001B41FA">
      <w:pPr>
        <w:pStyle w:val="31"/>
        <w:rPr>
          <w:rFonts w:eastAsia="Times New Roman"/>
          <w:noProof/>
          <w:color w:val="auto"/>
          <w:kern w:val="0"/>
          <w:lang w:eastAsia="ru-RU"/>
        </w:rPr>
      </w:pPr>
      <w:hyperlink w:anchor="_Toc413974293" w:history="1">
        <w:r w:rsidR="001B41FA" w:rsidRPr="00E83012">
          <w:rPr>
            <w:rStyle w:val="a6"/>
            <w:rFonts w:ascii="Times New Roman" w:hAnsi="Times New Roman" w:cs="Times New Roman"/>
            <w:b/>
            <w:noProof/>
            <w:sz w:val="28"/>
            <w:szCs w:val="28"/>
          </w:rPr>
          <w:t>2.1.1. Пояснительная записка</w:t>
        </w:r>
        <w:r w:rsidR="001B41FA" w:rsidRPr="00E83012">
          <w:rPr>
            <w:noProof/>
            <w:webHidden/>
          </w:rPr>
          <w:tab/>
        </w:r>
      </w:hyperlink>
      <w:r w:rsidR="00203DFB">
        <w:rPr>
          <w:rStyle w:val="a6"/>
          <w:rFonts w:ascii="Times New Roman" w:hAnsi="Times New Roman" w:cs="Times New Roman"/>
          <w:noProof/>
          <w:color w:val="auto"/>
          <w:sz w:val="28"/>
          <w:szCs w:val="28"/>
          <w:u w:val="none"/>
        </w:rPr>
        <w:t>8</w:t>
      </w:r>
    </w:p>
    <w:p w:rsidR="001B41FA" w:rsidRPr="005937BD" w:rsidRDefault="007C2072" w:rsidP="001B41FA">
      <w:pPr>
        <w:pStyle w:val="31"/>
        <w:rPr>
          <w:rFonts w:eastAsia="Times New Roman"/>
          <w:noProof/>
          <w:color w:val="auto"/>
          <w:kern w:val="0"/>
          <w:lang w:eastAsia="ru-RU"/>
        </w:rPr>
      </w:pPr>
      <w:hyperlink w:anchor="_Toc413974294" w:history="1">
        <w:r w:rsidR="001B41FA" w:rsidRPr="00E83012">
          <w:rPr>
            <w:rStyle w:val="a6"/>
            <w:rFonts w:ascii="Times New Roman" w:hAnsi="Times New Roman" w:cs="Times New Roman"/>
            <w:b/>
            <w:noProof/>
            <w:sz w:val="28"/>
            <w:szCs w:val="28"/>
          </w:rPr>
          <w:t xml:space="preserve">2.1.2. Планируемые результаты освоения обучающимися  с </w:t>
        </w:r>
        <w:r w:rsidR="001B41FA">
          <w:rPr>
            <w:rStyle w:val="a6"/>
            <w:rFonts w:ascii="Times New Roman" w:hAnsi="Times New Roman" w:cs="Times New Roman"/>
            <w:b/>
            <w:noProof/>
            <w:sz w:val="28"/>
            <w:szCs w:val="28"/>
          </w:rPr>
          <w:t xml:space="preserve">расстройствами аутистического спектра </w:t>
        </w:r>
        <w:r w:rsidR="001B41FA"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1B41FA" w:rsidRPr="00E83012">
          <w:rPr>
            <w:noProof/>
            <w:webHidden/>
          </w:rPr>
          <w:tab/>
        </w:r>
      </w:hyperlink>
      <w:r w:rsidR="00203DFB">
        <w:rPr>
          <w:rStyle w:val="a6"/>
          <w:rFonts w:ascii="Times New Roman" w:hAnsi="Times New Roman" w:cs="Times New Roman"/>
          <w:noProof/>
          <w:color w:val="auto"/>
          <w:sz w:val="28"/>
          <w:szCs w:val="28"/>
          <w:u w:val="none"/>
        </w:rPr>
        <w:t>20</w:t>
      </w:r>
    </w:p>
    <w:p w:rsidR="001B41FA" w:rsidRPr="00E83012" w:rsidRDefault="007C2072" w:rsidP="001B41FA">
      <w:pPr>
        <w:pStyle w:val="31"/>
        <w:rPr>
          <w:rFonts w:eastAsia="Times New Roman"/>
          <w:noProof/>
          <w:color w:val="auto"/>
          <w:kern w:val="0"/>
          <w:lang w:eastAsia="ru-RU"/>
        </w:rPr>
      </w:pPr>
      <w:hyperlink w:anchor="_Toc413974295" w:history="1">
        <w:r w:rsidR="001B41FA" w:rsidRPr="00E83012">
          <w:rPr>
            <w:rStyle w:val="a6"/>
            <w:rFonts w:ascii="Times New Roman" w:hAnsi="Times New Roman" w:cs="Times New Roman"/>
            <w:b/>
            <w:noProof/>
            <w:sz w:val="28"/>
            <w:szCs w:val="28"/>
          </w:rPr>
          <w:t xml:space="preserve">2.1.3. Система оценки достижения обучающимися  с </w:t>
        </w:r>
        <w:r w:rsidR="001B41FA">
          <w:rPr>
            <w:rStyle w:val="a6"/>
            <w:rFonts w:ascii="Times New Roman" w:hAnsi="Times New Roman" w:cs="Times New Roman"/>
            <w:b/>
            <w:noProof/>
            <w:sz w:val="28"/>
            <w:szCs w:val="28"/>
          </w:rPr>
          <w:t xml:space="preserve">расстройствами аутистического спектра </w:t>
        </w:r>
        <w:r w:rsidR="001B41FA"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1B41FA" w:rsidRPr="00E83012">
          <w:rPr>
            <w:noProof/>
            <w:webHidden/>
          </w:rPr>
          <w:tab/>
        </w:r>
      </w:hyperlink>
      <w:r w:rsidR="001B41FA" w:rsidRPr="001C3FEC">
        <w:rPr>
          <w:rStyle w:val="a6"/>
          <w:rFonts w:ascii="Times New Roman" w:hAnsi="Times New Roman" w:cs="Times New Roman"/>
          <w:noProof/>
          <w:sz w:val="28"/>
          <w:szCs w:val="28"/>
          <w:u w:val="none"/>
        </w:rPr>
        <w:t xml:space="preserve"> </w:t>
      </w:r>
      <w:r w:rsidR="00203DFB">
        <w:rPr>
          <w:rStyle w:val="a6"/>
          <w:rFonts w:ascii="Times New Roman" w:hAnsi="Times New Roman" w:cs="Times New Roman"/>
          <w:noProof/>
          <w:color w:val="auto"/>
          <w:sz w:val="28"/>
          <w:szCs w:val="28"/>
          <w:u w:val="none"/>
        </w:rPr>
        <w:t>29</w:t>
      </w:r>
    </w:p>
    <w:p w:rsidR="001B41FA" w:rsidRPr="00E83012" w:rsidRDefault="007C2072" w:rsidP="001B41FA">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1B41FA" w:rsidRPr="00E83012">
          <w:rPr>
            <w:rStyle w:val="a6"/>
            <w:rFonts w:ascii="Times New Roman" w:hAnsi="Times New Roman" w:cs="Times New Roman"/>
            <w:b/>
            <w:noProof/>
            <w:sz w:val="28"/>
            <w:szCs w:val="28"/>
          </w:rPr>
          <w:t>2.2. Содержательный раздел</w:t>
        </w:r>
        <w:r w:rsidR="001B41FA" w:rsidRPr="00E83012">
          <w:rPr>
            <w:rFonts w:ascii="Times New Roman" w:hAnsi="Times New Roman" w:cs="Times New Roman"/>
            <w:noProof/>
            <w:webHidden/>
            <w:sz w:val="28"/>
            <w:szCs w:val="28"/>
          </w:rPr>
          <w:tab/>
        </w:r>
      </w:hyperlink>
      <w:r w:rsidR="00203DFB">
        <w:rPr>
          <w:rStyle w:val="a6"/>
          <w:rFonts w:ascii="Times New Roman" w:hAnsi="Times New Roman" w:cs="Times New Roman"/>
          <w:noProof/>
          <w:color w:val="auto"/>
          <w:sz w:val="28"/>
          <w:szCs w:val="28"/>
          <w:u w:val="none"/>
        </w:rPr>
        <w:t>29</w:t>
      </w:r>
      <w:r w:rsidR="001B41FA" w:rsidRPr="005937BD">
        <w:rPr>
          <w:rStyle w:val="a6"/>
          <w:rFonts w:ascii="Times New Roman" w:hAnsi="Times New Roman" w:cs="Times New Roman"/>
          <w:noProof/>
          <w:color w:val="auto"/>
          <w:sz w:val="28"/>
          <w:szCs w:val="28"/>
          <w:u w:val="none"/>
        </w:rPr>
        <w:t xml:space="preserve"> </w:t>
      </w:r>
    </w:p>
    <w:p w:rsidR="001B41FA" w:rsidRPr="005937BD" w:rsidRDefault="007C2072" w:rsidP="001B41FA">
      <w:pPr>
        <w:pStyle w:val="31"/>
        <w:rPr>
          <w:rFonts w:eastAsia="Times New Roman"/>
          <w:noProof/>
          <w:color w:val="auto"/>
          <w:kern w:val="0"/>
          <w:lang w:eastAsia="ru-RU"/>
        </w:rPr>
      </w:pPr>
      <w:hyperlink w:anchor="_Toc413974297" w:history="1">
        <w:r w:rsidR="001B41FA" w:rsidRPr="00E83012">
          <w:rPr>
            <w:rStyle w:val="a6"/>
            <w:rFonts w:ascii="Times New Roman" w:hAnsi="Times New Roman" w:cs="Times New Roman"/>
            <w:b/>
            <w:noProof/>
            <w:sz w:val="28"/>
            <w:szCs w:val="28"/>
          </w:rPr>
          <w:t>2.2.1. Направление и содержание программы коррекционной работы</w:t>
        </w:r>
        <w:r w:rsidR="001B41FA" w:rsidRPr="00E83012">
          <w:rPr>
            <w:noProof/>
            <w:webHidden/>
          </w:rPr>
          <w:tab/>
        </w:r>
      </w:hyperlink>
      <w:r w:rsidR="00203DFB">
        <w:rPr>
          <w:rStyle w:val="a6"/>
          <w:rFonts w:ascii="Times New Roman" w:hAnsi="Times New Roman" w:cs="Times New Roman"/>
          <w:noProof/>
          <w:color w:val="auto"/>
          <w:sz w:val="28"/>
          <w:szCs w:val="28"/>
          <w:u w:val="none"/>
        </w:rPr>
        <w:t>30</w:t>
      </w:r>
      <w:r w:rsidR="001B41FA" w:rsidRPr="005937BD">
        <w:rPr>
          <w:rStyle w:val="a6"/>
          <w:rFonts w:ascii="Times New Roman" w:hAnsi="Times New Roman" w:cs="Times New Roman"/>
          <w:noProof/>
          <w:color w:val="auto"/>
          <w:sz w:val="28"/>
          <w:szCs w:val="28"/>
          <w:u w:val="none"/>
        </w:rPr>
        <w:t xml:space="preserve"> </w:t>
      </w:r>
    </w:p>
    <w:p w:rsidR="001B41FA" w:rsidRPr="00E83012" w:rsidRDefault="007C2072" w:rsidP="001B41FA">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1B41FA" w:rsidRPr="00E83012">
          <w:rPr>
            <w:rStyle w:val="a6"/>
            <w:rFonts w:ascii="Times New Roman" w:hAnsi="Times New Roman" w:cs="Times New Roman"/>
            <w:b/>
            <w:noProof/>
            <w:sz w:val="28"/>
            <w:szCs w:val="28"/>
          </w:rPr>
          <w:t>2.3. Организационный раздел</w:t>
        </w:r>
        <w:r w:rsidR="001B41FA" w:rsidRPr="00E83012">
          <w:rPr>
            <w:rFonts w:ascii="Times New Roman" w:hAnsi="Times New Roman" w:cs="Times New Roman"/>
            <w:noProof/>
            <w:webHidden/>
            <w:sz w:val="28"/>
            <w:szCs w:val="28"/>
          </w:rPr>
          <w:tab/>
        </w:r>
      </w:hyperlink>
      <w:r w:rsidR="00203DFB">
        <w:rPr>
          <w:rStyle w:val="a6"/>
          <w:rFonts w:ascii="Times New Roman" w:hAnsi="Times New Roman" w:cs="Times New Roman"/>
          <w:noProof/>
          <w:color w:val="auto"/>
          <w:sz w:val="28"/>
          <w:szCs w:val="28"/>
          <w:u w:val="none"/>
        </w:rPr>
        <w:t>33</w:t>
      </w:r>
      <w:r w:rsidR="001B41FA" w:rsidRPr="005937BD">
        <w:rPr>
          <w:rStyle w:val="a6"/>
          <w:rFonts w:ascii="Times New Roman" w:hAnsi="Times New Roman" w:cs="Times New Roman"/>
          <w:noProof/>
          <w:color w:val="auto"/>
          <w:sz w:val="28"/>
          <w:szCs w:val="28"/>
          <w:u w:val="none"/>
        </w:rPr>
        <w:t xml:space="preserve"> </w:t>
      </w:r>
    </w:p>
    <w:p w:rsidR="001B41FA" w:rsidRPr="00E83012" w:rsidRDefault="007C2072" w:rsidP="001B41FA">
      <w:pPr>
        <w:pStyle w:val="31"/>
        <w:rPr>
          <w:rFonts w:eastAsia="Times New Roman"/>
          <w:noProof/>
          <w:color w:val="auto"/>
          <w:kern w:val="0"/>
          <w:lang w:eastAsia="ru-RU"/>
        </w:rPr>
      </w:pPr>
      <w:hyperlink w:anchor="_Toc413974299" w:history="1">
        <w:r w:rsidR="001B41FA" w:rsidRPr="00E83012">
          <w:rPr>
            <w:rStyle w:val="a6"/>
            <w:rFonts w:ascii="Times New Roman" w:hAnsi="Times New Roman" w:cs="Times New Roman"/>
            <w:b/>
            <w:noProof/>
            <w:sz w:val="28"/>
            <w:szCs w:val="28"/>
          </w:rPr>
          <w:t>2.3.1. Учебный план</w:t>
        </w:r>
        <w:r w:rsidR="001B41FA" w:rsidRPr="00E83012">
          <w:rPr>
            <w:noProof/>
            <w:webHidden/>
          </w:rPr>
          <w:tab/>
        </w:r>
      </w:hyperlink>
      <w:r w:rsidR="00203DFB">
        <w:rPr>
          <w:rStyle w:val="a6"/>
          <w:rFonts w:ascii="Times New Roman" w:hAnsi="Times New Roman" w:cs="Times New Roman"/>
          <w:noProof/>
          <w:color w:val="auto"/>
          <w:sz w:val="28"/>
          <w:szCs w:val="28"/>
          <w:u w:val="none"/>
        </w:rPr>
        <w:t>33</w:t>
      </w:r>
      <w:r w:rsidR="001B41FA">
        <w:rPr>
          <w:rStyle w:val="a6"/>
          <w:rFonts w:ascii="Times New Roman" w:hAnsi="Times New Roman" w:cs="Times New Roman"/>
          <w:noProof/>
          <w:sz w:val="28"/>
          <w:szCs w:val="28"/>
        </w:rPr>
        <w:t xml:space="preserve"> </w:t>
      </w:r>
    </w:p>
    <w:p w:rsidR="001B41FA" w:rsidRPr="00E83012" w:rsidRDefault="007C2072" w:rsidP="001B41FA">
      <w:pPr>
        <w:pStyle w:val="31"/>
        <w:rPr>
          <w:rFonts w:eastAsia="Times New Roman"/>
          <w:noProof/>
          <w:color w:val="auto"/>
          <w:kern w:val="0"/>
          <w:lang w:eastAsia="ru-RU"/>
        </w:rPr>
      </w:pPr>
      <w:hyperlink w:anchor="_Toc413974300" w:history="1">
        <w:r w:rsidR="001B41FA"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1B41FA">
          <w:rPr>
            <w:rStyle w:val="a6"/>
            <w:rFonts w:ascii="Times New Roman" w:hAnsi="Times New Roman" w:cs="Times New Roman"/>
            <w:b/>
            <w:noProof/>
            <w:sz w:val="28"/>
            <w:szCs w:val="28"/>
          </w:rPr>
          <w:t xml:space="preserve">расстройствами аутистического спектра </w:t>
        </w:r>
        <w:r w:rsidR="001B41FA" w:rsidRPr="00E83012">
          <w:rPr>
            <w:noProof/>
            <w:webHidden/>
          </w:rPr>
          <w:tab/>
        </w:r>
      </w:hyperlink>
      <w:r w:rsidR="00203DFB">
        <w:rPr>
          <w:rStyle w:val="a6"/>
          <w:rFonts w:ascii="Times New Roman" w:hAnsi="Times New Roman" w:cs="Times New Roman"/>
          <w:noProof/>
          <w:color w:val="auto"/>
          <w:sz w:val="28"/>
          <w:szCs w:val="28"/>
          <w:u w:val="none"/>
        </w:rPr>
        <w:t>34</w:t>
      </w:r>
      <w:r w:rsidR="001B41FA">
        <w:rPr>
          <w:rStyle w:val="a6"/>
          <w:rFonts w:ascii="Times New Roman" w:hAnsi="Times New Roman" w:cs="Times New Roman"/>
          <w:noProof/>
          <w:sz w:val="28"/>
          <w:szCs w:val="28"/>
        </w:rPr>
        <w:t xml:space="preserve"> </w:t>
      </w:r>
    </w:p>
    <w:p w:rsidR="001B41FA" w:rsidRDefault="001B41FA" w:rsidP="001B41FA">
      <w:pPr>
        <w:pStyle w:val="31"/>
      </w:pPr>
      <w:r w:rsidRPr="00265905">
        <w:fldChar w:fldCharType="end"/>
      </w:r>
    </w:p>
    <w:p w:rsidR="00536786" w:rsidRPr="00265905" w:rsidRDefault="00817EEE" w:rsidP="001B41FA">
      <w:pPr>
        <w:pStyle w:val="31"/>
        <w:rPr>
          <w:rFonts w:eastAsia="Times New Roman"/>
          <w:noProof/>
          <w:color w:val="auto"/>
          <w:kern w:val="0"/>
          <w:lang w:eastAsia="ru-RU"/>
        </w:rPr>
      </w:pPr>
      <w:r w:rsidRPr="00265905">
        <w:fldChar w:fldCharType="begin"/>
      </w:r>
      <w:r w:rsidR="00536786" w:rsidRPr="00265905">
        <w:instrText xml:space="preserve"> TOC \o "1-3" \h \z \u </w:instrText>
      </w:r>
      <w:r w:rsidRPr="00265905">
        <w:fldChar w:fldCharType="separate"/>
      </w:r>
      <w:r w:rsidR="00536786">
        <w:rPr>
          <w:rStyle w:val="a6"/>
          <w:rFonts w:ascii="Times New Roman" w:hAnsi="Times New Roman" w:cs="Times New Roman"/>
          <w:noProof/>
          <w:sz w:val="28"/>
          <w:szCs w:val="28"/>
        </w:rPr>
        <w:t xml:space="preserve"> </w:t>
      </w:r>
    </w:p>
    <w:p w:rsidR="00536786" w:rsidRPr="00265905" w:rsidRDefault="00536786" w:rsidP="00536786">
      <w:pPr>
        <w:pStyle w:val="31"/>
        <w:rPr>
          <w:rFonts w:eastAsia="Times New Roman"/>
          <w:noProof/>
          <w:color w:val="auto"/>
          <w:kern w:val="0"/>
          <w:lang w:eastAsia="ru-RU"/>
        </w:rPr>
      </w:pPr>
      <w:r w:rsidRPr="003D2346">
        <w:rPr>
          <w:rStyle w:val="a6"/>
          <w:rFonts w:ascii="Times New Roman" w:hAnsi="Times New Roman" w:cs="Times New Roman"/>
          <w:noProof/>
          <w:color w:val="auto"/>
          <w:sz w:val="28"/>
          <w:szCs w:val="28"/>
          <w:u w:val="none"/>
        </w:rPr>
        <w:t xml:space="preserve"> </w:t>
      </w:r>
    </w:p>
    <w:p w:rsidR="0036168F" w:rsidRDefault="00817EEE"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1"/>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Адаптированная основная образовательная программа (АООП) начального общего образования </w:t>
      </w:r>
      <w:r w:rsidR="00D57B2E" w:rsidRPr="00D57B2E">
        <w:rPr>
          <w:rFonts w:ascii="Times New Roman" w:hAnsi="Times New Roman" w:cs="Times New Roman"/>
          <w:color w:val="auto"/>
          <w:sz w:val="28"/>
          <w:szCs w:val="28"/>
        </w:rPr>
        <w:t xml:space="preserve">МБОУ СШ №141 </w:t>
      </w:r>
      <w:r w:rsidRPr="005C49A7">
        <w:rPr>
          <w:rFonts w:ascii="Times New Roman" w:hAnsi="Times New Roman" w:cs="Times New Roman"/>
          <w:color w:val="auto"/>
          <w:sz w:val="28"/>
          <w:szCs w:val="28"/>
        </w:rPr>
        <w:t>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Default="00097A18" w:rsidP="00F16AAA">
      <w:pPr>
        <w:pStyle w:val="ConsPlusNormal"/>
        <w:spacing w:line="360" w:lineRule="auto"/>
        <w:ind w:firstLine="540"/>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w:t>
      </w:r>
      <w:r>
        <w:rPr>
          <w:rFonts w:ascii="Times New Roman" w:hAnsi="Times New Roman" w:cs="Times New Roman"/>
          <w:sz w:val="28"/>
          <w:szCs w:val="28"/>
        </w:rPr>
        <w:t xml:space="preserve">психолого-педагогическим консилиумом </w:t>
      </w:r>
      <w:r w:rsidRPr="00447336">
        <w:rPr>
          <w:rFonts w:ascii="Times New Roman" w:hAnsi="Times New Roman" w:cs="Times New Roman"/>
          <w:sz w:val="28"/>
          <w:szCs w:val="28"/>
        </w:rPr>
        <w:t xml:space="preserve">и утверждается </w:t>
      </w:r>
      <w:r>
        <w:rPr>
          <w:rFonts w:ascii="Times New Roman" w:hAnsi="Times New Roman" w:cs="Times New Roman"/>
          <w:sz w:val="28"/>
          <w:szCs w:val="28"/>
        </w:rPr>
        <w:t>руководителем</w:t>
      </w:r>
      <w:r w:rsidR="00F16AAA" w:rsidRPr="005C49A7">
        <w:rPr>
          <w:rFonts w:ascii="Times New Roman" w:hAnsi="Times New Roman" w:cs="Times New Roman"/>
          <w:sz w:val="28"/>
          <w:szCs w:val="28"/>
        </w:rPr>
        <w:t xml:space="preserve"> в соответствии с ФГОС</w:t>
      </w:r>
      <w:r w:rsidR="00295FCA">
        <w:rPr>
          <w:rFonts w:ascii="Times New Roman" w:hAnsi="Times New Roman" w:cs="Times New Roman"/>
          <w:sz w:val="28"/>
          <w:szCs w:val="28"/>
        </w:rPr>
        <w:t xml:space="preserve"> НОО</w:t>
      </w:r>
      <w:r w:rsidR="00F16AAA"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00F16AAA" w:rsidRPr="005C49A7">
        <w:rPr>
          <w:rFonts w:ascii="Times New Roman" w:hAnsi="Times New Roman" w:cs="Times New Roman"/>
          <w:sz w:val="28"/>
          <w:szCs w:val="28"/>
        </w:rPr>
        <w:softHyphen/>
        <w:t>ме</w:t>
      </w:r>
      <w:r w:rsidR="00F16AAA" w:rsidRPr="005C49A7">
        <w:rPr>
          <w:rFonts w:ascii="Times New Roman" w:hAnsi="Times New Roman" w:cs="Times New Roman"/>
          <w:sz w:val="28"/>
          <w:szCs w:val="28"/>
        </w:rPr>
        <w:softHyphen/>
        <w:t>р</w:t>
      </w:r>
      <w:r w:rsidR="00F16AAA" w:rsidRPr="005C49A7">
        <w:rPr>
          <w:rFonts w:ascii="Times New Roman" w:hAnsi="Times New Roman" w:cs="Times New Roman"/>
          <w:sz w:val="28"/>
          <w:szCs w:val="28"/>
        </w:rPr>
        <w:softHyphen/>
        <w:t xml:space="preserve">ной адаптированной основной образовательной программы. </w:t>
      </w:r>
    </w:p>
    <w:p w:rsidR="00097A18" w:rsidRPr="00097A18" w:rsidRDefault="00097A18" w:rsidP="00097A18">
      <w:pPr>
        <w:pStyle w:val="afc"/>
        <w:ind w:firstLine="709"/>
        <w:rPr>
          <w:caps w:val="0"/>
          <w:color w:val="auto"/>
        </w:rPr>
      </w:pPr>
      <w:r>
        <w:rPr>
          <w:caps w:val="0"/>
          <w:color w:val="auto"/>
        </w:rPr>
        <w:t>А</w:t>
      </w:r>
      <w:r w:rsidRPr="00B719F7">
        <w:rPr>
          <w:caps w:val="0"/>
          <w:color w:val="auto"/>
        </w:rPr>
        <w:t xml:space="preserve">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w:t>
      </w:r>
      <w:r>
        <w:rPr>
          <w:color w:val="auto"/>
        </w:rPr>
        <w:t>РАС</w:t>
      </w:r>
      <w:r w:rsidRPr="00B719F7">
        <w:rPr>
          <w:caps w:val="0"/>
          <w:color w:val="auto"/>
        </w:rPr>
        <w:t xml:space="preserve"> (далее </w:t>
      </w:r>
      <w:r w:rsidRPr="00F63254">
        <w:t>–</w:t>
      </w:r>
      <w:r w:rsidRPr="00B719F7">
        <w:rPr>
          <w:color w:val="auto"/>
        </w:rPr>
        <w:t xml:space="preserve"> АООП НОО</w:t>
      </w:r>
      <w:r>
        <w:rPr>
          <w:color w:val="auto"/>
        </w:rPr>
        <w:t xml:space="preserve"> </w:t>
      </w:r>
      <w:r>
        <w:rPr>
          <w:caps w:val="0"/>
          <w:color w:val="auto"/>
        </w:rPr>
        <w:t>обучающихся с</w:t>
      </w:r>
      <w:r>
        <w:rPr>
          <w:color w:val="auto"/>
        </w:rPr>
        <w:t xml:space="preserve"> РАС</w:t>
      </w:r>
      <w:r w:rsidRPr="00B719F7">
        <w:rPr>
          <w:caps w:val="0"/>
          <w:color w:val="auto"/>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F63254">
        <w:t>ФГОС НОО</w:t>
      </w:r>
      <w:r>
        <w:t xml:space="preserve"> </w:t>
      </w:r>
      <w:r>
        <w:rPr>
          <w:caps w:val="0"/>
        </w:rPr>
        <w:t>обучающихся с</w:t>
      </w:r>
      <w:r>
        <w:t xml:space="preserve"> ОВЗ</w:t>
      </w:r>
      <w:r w:rsidRPr="00B719F7">
        <w:rPr>
          <w:caps w:val="0"/>
          <w:color w:val="auto"/>
        </w:rPr>
        <w:t>)</w:t>
      </w:r>
      <w:r>
        <w:rPr>
          <w:caps w:val="0"/>
          <w:color w:val="auto"/>
        </w:rPr>
        <w:t>,</w:t>
      </w:r>
      <w:r w:rsidRPr="00B719F7">
        <w:rPr>
          <w:caps w:val="0"/>
          <w:color w:val="auto"/>
        </w:rPr>
        <w:t xml:space="preserve"> </w:t>
      </w:r>
      <w:r>
        <w:rPr>
          <w:caps w:val="0"/>
        </w:rPr>
        <w:t xml:space="preserve">предъявляемыми к структуре, условиям реализации и планируемым результатам освоения </w:t>
      </w:r>
      <w:r>
        <w:t xml:space="preserve">АООП НОО </w:t>
      </w:r>
      <w:r>
        <w:rPr>
          <w:caps w:val="0"/>
          <w:color w:val="auto"/>
        </w:rPr>
        <w:t>обучающихся с</w:t>
      </w:r>
      <w:r>
        <w:rPr>
          <w:color w:val="auto"/>
        </w:rPr>
        <w:t xml:space="preserve"> РАС.</w:t>
      </w:r>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097A18" w:rsidP="00F16AAA">
      <w:pPr>
        <w:spacing w:after="0" w:line="360" w:lineRule="auto"/>
        <w:ind w:firstLine="709"/>
        <w:jc w:val="both"/>
        <w:rPr>
          <w:rFonts w:ascii="Times New Roman" w:hAnsi="Times New Roman" w:cs="Times New Roman"/>
          <w:color w:val="auto"/>
          <w:sz w:val="28"/>
          <w:szCs w:val="28"/>
        </w:rPr>
      </w:pPr>
      <w:r w:rsidRPr="00097A18">
        <w:rPr>
          <w:rFonts w:ascii="Times New Roman" w:hAnsi="Times New Roman" w:cs="Times New Roman"/>
          <w:color w:val="auto"/>
          <w:sz w:val="28"/>
          <w:szCs w:val="28"/>
        </w:rPr>
        <w:t xml:space="preserve">Структура АООП НОО </w:t>
      </w:r>
      <w:r w:rsidR="00F16AAA" w:rsidRPr="005C49A7">
        <w:rPr>
          <w:rFonts w:ascii="Times New Roman" w:hAnsi="Times New Roman" w:cs="Times New Roman"/>
          <w:color w:val="auto"/>
          <w:sz w:val="28"/>
          <w:szCs w:val="28"/>
        </w:rPr>
        <w:t>с РАС состоит из двух частей</w:t>
      </w:r>
      <w:r w:rsidR="00F16AAA" w:rsidRPr="005C49A7">
        <w:rPr>
          <w:rStyle w:val="a3"/>
          <w:rFonts w:ascii="Times New Roman" w:hAnsi="Times New Roman"/>
          <w:color w:val="auto"/>
          <w:sz w:val="28"/>
          <w:szCs w:val="28"/>
        </w:rPr>
        <w:footnoteReference w:id="1"/>
      </w:r>
      <w:r w:rsidR="00F16AAA"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097A18" w:rsidRPr="00B719F7" w:rsidRDefault="00097A18" w:rsidP="00097A18">
      <w:pPr>
        <w:pStyle w:val="afc"/>
        <w:ind w:firstLine="709"/>
        <w:rPr>
          <w:color w:val="auto"/>
        </w:rPr>
      </w:pPr>
      <w:r w:rsidRPr="00B719F7">
        <w:rPr>
          <w:caps w:val="0"/>
          <w:color w:val="auto"/>
        </w:rPr>
        <w:lastRenderedPageBreak/>
        <w:t>С</w:t>
      </w:r>
      <w:r>
        <w:rPr>
          <w:caps w:val="0"/>
          <w:color w:val="auto"/>
        </w:rPr>
        <w:t>труктура</w:t>
      </w:r>
      <w:r w:rsidRPr="00B719F7">
        <w:rPr>
          <w:caps w:val="0"/>
          <w:color w:val="auto"/>
        </w:rPr>
        <w:t xml:space="preserve"> АООП НОО обучающихся с </w:t>
      </w:r>
      <w:r w:rsidRPr="005C49A7">
        <w:rPr>
          <w:color w:val="auto"/>
        </w:rPr>
        <w:t>РАС</w:t>
      </w:r>
      <w:r w:rsidRPr="00B719F7">
        <w:rPr>
          <w:caps w:val="0"/>
          <w:color w:val="auto"/>
        </w:rPr>
        <w:t xml:space="preserve"> </w:t>
      </w:r>
      <w:r w:rsidRPr="00563479">
        <w:rPr>
          <w:caps w:val="0"/>
          <w:color w:val="auto"/>
        </w:rPr>
        <w:t>включает целевой, содержательный и организационный разделы</w:t>
      </w:r>
      <w:r w:rsidRPr="00B719F7">
        <w:rPr>
          <w:caps w:val="0"/>
          <w:color w:val="auto"/>
        </w:rPr>
        <w:t>.</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xml:space="preserve">, </w:t>
      </w:r>
    </w:p>
    <w:p w:rsidR="00F16AAA" w:rsidRPr="005C49A7" w:rsidRDefault="00097A1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w:t>
      </w:r>
      <w:r w:rsidR="00AE2C58">
        <w:rPr>
          <w:rFonts w:ascii="Times New Roman" w:hAnsi="Times New Roman" w:cs="Times New Roman"/>
          <w:color w:val="auto"/>
          <w:sz w:val="28"/>
          <w:szCs w:val="28"/>
        </w:rPr>
        <w:t>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097A1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461978">
        <w:rPr>
          <w:rFonts w:ascii="Times New Roman" w:hAnsi="Times New Roman" w:cs="Times New Roman"/>
          <w:color w:val="auto"/>
          <w:sz w:val="28"/>
          <w:szCs w:val="28"/>
        </w:rPr>
        <w:t>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расстройствами аутистического спектра</w:t>
      </w:r>
      <w:r w:rsidR="00097A18">
        <w:rPr>
          <w:rFonts w:ascii="Times New Roman" w:hAnsi="Times New Roman" w:cs="Times New Roman"/>
          <w:b/>
          <w:sz w:val="28"/>
          <w:szCs w:val="28"/>
        </w:rPr>
        <w:t>.</w:t>
      </w:r>
      <w:r>
        <w:rPr>
          <w:rFonts w:ascii="Times New Roman" w:hAnsi="Times New Roman" w:cs="Times New Roman"/>
          <w:b/>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w:t>
      </w:r>
      <w:r w:rsidRPr="005C49A7">
        <w:rPr>
          <w:rFonts w:ascii="Times New Roman" w:hAnsi="Times New Roman" w:cs="Times New Roman"/>
          <w:color w:val="auto"/>
          <w:kern w:val="28"/>
          <w:sz w:val="28"/>
          <w:szCs w:val="28"/>
        </w:rPr>
        <w:lastRenderedPageBreak/>
        <w:t>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w:t>
      </w:r>
      <w:r w:rsidR="000B71B2">
        <w:rPr>
          <w:rFonts w:ascii="Times New Roman" w:hAnsi="Times New Roman" w:cs="Times New Roman"/>
          <w:color w:val="auto"/>
          <w:spacing w:val="2"/>
          <w:kern w:val="28"/>
          <w:sz w:val="28"/>
          <w:szCs w:val="28"/>
        </w:rPr>
        <w:t>АООП НОО</w:t>
      </w:r>
      <w:r w:rsidR="000B71B2" w:rsidRPr="00F63254">
        <w:rPr>
          <w:rFonts w:ascii="Times New Roman" w:hAnsi="Times New Roman" w:cs="Times New Roman"/>
          <w:color w:val="auto"/>
          <w:spacing w:val="2"/>
          <w:kern w:val="28"/>
          <w:sz w:val="28"/>
          <w:szCs w:val="28"/>
        </w:rPr>
        <w:t xml:space="preserve">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 xml:space="preserve">навыков и отношений, сформированных в условиях учебной ситуации, в различные жизненные ситуации, что обеспечит </w:t>
      </w:r>
      <w:r w:rsidR="00583F8C" w:rsidRPr="005C49A7">
        <w:rPr>
          <w:rFonts w:ascii="Times New Roman" w:hAnsi="Times New Roman" w:cs="Times New Roman"/>
          <w:color w:val="auto"/>
          <w:kern w:val="28"/>
          <w:sz w:val="28"/>
          <w:szCs w:val="28"/>
        </w:rPr>
        <w:lastRenderedPageBreak/>
        <w:t>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Default="000B71B2" w:rsidP="00B06680">
      <w:pPr>
        <w:spacing w:after="0" w:line="360" w:lineRule="auto"/>
        <w:ind w:firstLine="709"/>
        <w:jc w:val="both"/>
        <w:rPr>
          <w:rFonts w:ascii="Times New Roman" w:hAnsi="Times New Roman" w:cs="Times New Roman"/>
          <w:color w:val="auto"/>
          <w:kern w:val="28"/>
          <w:sz w:val="28"/>
          <w:szCs w:val="28"/>
        </w:rPr>
      </w:pPr>
    </w:p>
    <w:p w:rsidR="000B71B2" w:rsidRPr="005C49A7" w:rsidRDefault="000B71B2" w:rsidP="00B06680">
      <w:pPr>
        <w:spacing w:after="0" w:line="360" w:lineRule="auto"/>
        <w:ind w:firstLine="709"/>
        <w:jc w:val="both"/>
        <w:rPr>
          <w:rFonts w:ascii="Times New Roman" w:hAnsi="Times New Roman" w:cs="Times New Roman"/>
          <w:color w:val="auto"/>
          <w:kern w:val="28"/>
          <w:sz w:val="28"/>
          <w:szCs w:val="28"/>
        </w:rPr>
      </w:pPr>
    </w:p>
    <w:p w:rsidR="0036168F" w:rsidRDefault="0036168F" w:rsidP="00B06680">
      <w:pPr>
        <w:tabs>
          <w:tab w:val="left" w:pos="0"/>
          <w:tab w:val="right" w:leader="dot" w:pos="9639"/>
        </w:tabs>
        <w:spacing w:before="240" w:after="240" w:line="240" w:lineRule="auto"/>
        <w:jc w:val="center"/>
        <w:rPr>
          <w:rFonts w:ascii="Times New Roman" w:hAnsi="Times New Roman" w:cs="Times New Roman"/>
          <w:sz w:val="28"/>
          <w:szCs w:val="28"/>
        </w:rPr>
      </w:pPr>
      <w:bookmarkStart w:id="2" w:name="_Toc413974291"/>
      <w:r>
        <w:rPr>
          <w:rFonts w:ascii="Times New Roman" w:hAnsi="Times New Roman" w:cs="Times New Roman"/>
          <w:b/>
          <w:color w:val="auto"/>
          <w:sz w:val="28"/>
          <w:szCs w:val="28"/>
        </w:rPr>
        <w:lastRenderedPageBreak/>
        <w:t xml:space="preserve">2. </w:t>
      </w:r>
      <w:r w:rsidRPr="00F63254">
        <w:rPr>
          <w:rFonts w:ascii="Times New Roman" w:hAnsi="Times New Roman" w:cs="Times New Roman"/>
          <w:b/>
          <w:caps/>
          <w:color w:val="auto"/>
          <w:kern w:val="28"/>
          <w:sz w:val="28"/>
          <w:szCs w:val="28"/>
        </w:rPr>
        <w:t>а</w:t>
      </w:r>
      <w:r w:rsidRPr="00F63254">
        <w:rPr>
          <w:rFonts w:ascii="Times New Roman" w:hAnsi="Times New Roman" w:cs="Times New Roman"/>
          <w:b/>
          <w:caps/>
          <w:color w:val="auto"/>
          <w:sz w:val="28"/>
          <w:szCs w:val="28"/>
        </w:rPr>
        <w:t xml:space="preserve">даптированная основная </w:t>
      </w:r>
      <w:r w:rsidRPr="00B65CBF">
        <w:rPr>
          <w:rFonts w:ascii="Times New Roman" w:hAnsi="Times New Roman" w:cs="Times New Roman"/>
          <w:b/>
          <w:caps/>
          <w:color w:val="auto"/>
          <w:sz w:val="28"/>
          <w:szCs w:val="28"/>
        </w:rPr>
        <w:t>Общеоб</w:t>
      </w:r>
      <w:r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Pr>
          <w:rFonts w:ascii="Times New Roman" w:hAnsi="Times New Roman" w:cs="Times New Roman"/>
          <w:b/>
          <w:caps/>
          <w:color w:val="auto"/>
          <w:sz w:val="28"/>
          <w:szCs w:val="28"/>
        </w:rPr>
        <w:t>РАССТРОЙСТВАМИ АУТИСТИЧЕСКОГО СПЕКТРА</w:t>
      </w:r>
      <w:r w:rsidRPr="00F63254">
        <w:rPr>
          <w:rFonts w:ascii="Times New Roman" w:hAnsi="Times New Roman" w:cs="Times New Roman"/>
          <w:b/>
          <w:caps/>
          <w:color w:val="auto"/>
          <w:sz w:val="28"/>
          <w:szCs w:val="28"/>
        </w:rPr>
        <w:t xml:space="preserve"> (вариант </w:t>
      </w:r>
      <w:r>
        <w:rPr>
          <w:rFonts w:ascii="Times New Roman" w:hAnsi="Times New Roman" w:cs="Times New Roman"/>
          <w:b/>
          <w:caps/>
          <w:color w:val="auto"/>
          <w:sz w:val="28"/>
          <w:szCs w:val="28"/>
        </w:rPr>
        <w:t>8.1</w:t>
      </w:r>
      <w:r w:rsidRPr="00F63254">
        <w:rPr>
          <w:rFonts w:ascii="Times New Roman" w:hAnsi="Times New Roman" w:cs="Times New Roman"/>
          <w:b/>
          <w:caps/>
          <w:color w:val="auto"/>
          <w:sz w:val="28"/>
          <w:szCs w:val="28"/>
        </w:rPr>
        <w:t>)</w:t>
      </w:r>
      <w:bookmarkEnd w:id="2"/>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6168F" w:rsidRDefault="0036168F" w:rsidP="0036168F">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r w:rsidR="000B71B2">
        <w:rPr>
          <w:rFonts w:ascii="Times New Roman" w:hAnsi="Times New Roman" w:cs="Times New Roman"/>
          <w:b/>
          <w:sz w:val="28"/>
          <w:szCs w:val="28"/>
        </w:rPr>
        <w:t>.</w:t>
      </w:r>
    </w:p>
    <w:p w:rsidR="000B71B2" w:rsidRPr="000B71B2" w:rsidRDefault="000B71B2" w:rsidP="0036168F">
      <w:pPr>
        <w:pStyle w:val="14TexstOSNOVA1012"/>
        <w:spacing w:line="360" w:lineRule="auto"/>
        <w:ind w:firstLine="709"/>
        <w:rPr>
          <w:rFonts w:ascii="Times New Roman" w:hAnsi="Times New Roman"/>
          <w:sz w:val="28"/>
          <w:szCs w:val="28"/>
        </w:rPr>
      </w:pPr>
      <w:r w:rsidRPr="000B71B2">
        <w:rPr>
          <w:rFonts w:ascii="Times New Roman" w:hAnsi="Times New Roman"/>
          <w:b/>
          <w:sz w:val="28"/>
          <w:szCs w:val="28"/>
        </w:rPr>
        <w:t>Цель реали</w:t>
      </w:r>
      <w:r>
        <w:rPr>
          <w:rFonts w:ascii="Times New Roman" w:hAnsi="Times New Roman"/>
          <w:b/>
          <w:sz w:val="28"/>
          <w:szCs w:val="28"/>
        </w:rPr>
        <w:t>зации АООП НОО обучающихся с РАС</w:t>
      </w:r>
      <w:r w:rsidRPr="000B71B2">
        <w:rPr>
          <w:rFonts w:ascii="Times New Roman" w:hAnsi="Times New Roman"/>
          <w:b/>
          <w:sz w:val="28"/>
          <w:szCs w:val="28"/>
        </w:rPr>
        <w:t xml:space="preserve"> — </w:t>
      </w:r>
      <w:r w:rsidRPr="000B71B2">
        <w:rPr>
          <w:rFonts w:ascii="Times New Roman" w:hAnsi="Times New Roman"/>
          <w:sz w:val="28"/>
          <w:szCs w:val="28"/>
        </w:rP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РАС, обеспечивающих усвоение ими социального и культурного опыта.</w:t>
      </w:r>
    </w:p>
    <w:p w:rsidR="000B71B2" w:rsidRPr="000B71B2" w:rsidRDefault="000B71B2" w:rsidP="000B71B2">
      <w:pPr>
        <w:spacing w:after="0" w:line="360" w:lineRule="auto"/>
        <w:ind w:firstLine="709"/>
        <w:jc w:val="both"/>
        <w:rPr>
          <w:rFonts w:ascii="Times New Roman" w:hAnsi="Times New Roman" w:cs="Times New Roman"/>
          <w:sz w:val="28"/>
          <w:szCs w:val="28"/>
        </w:rPr>
      </w:pPr>
      <w:r w:rsidRPr="000B71B2">
        <w:rPr>
          <w:rFonts w:ascii="Times New Roman" w:hAnsi="Times New Roman" w:cs="Times New Roman"/>
          <w:sz w:val="28"/>
          <w:szCs w:val="28"/>
        </w:rPr>
        <w:t xml:space="preserve">Достижение поставленной цели </w:t>
      </w:r>
      <w:r w:rsidRPr="000B71B2">
        <w:rPr>
          <w:rFonts w:ascii="Times New Roman" w:hAnsi="Times New Roman" w:cs="Times New Roman"/>
          <w:color w:val="000000"/>
          <w:sz w:val="28"/>
          <w:szCs w:val="28"/>
        </w:rPr>
        <w:t>при разработке и реализации Организацией АООП НОО</w:t>
      </w:r>
      <w:r w:rsidRPr="000B71B2">
        <w:rPr>
          <w:rFonts w:ascii="Times New Roman" w:hAnsi="Times New Roman" w:cs="Times New Roman"/>
          <w:sz w:val="28"/>
          <w:szCs w:val="28"/>
        </w:rPr>
        <w:t xml:space="preserve"> обучающихся с </w:t>
      </w:r>
      <w:r>
        <w:rPr>
          <w:rFonts w:ascii="Times New Roman" w:hAnsi="Times New Roman" w:cs="Times New Roman"/>
          <w:sz w:val="28"/>
          <w:szCs w:val="28"/>
        </w:rPr>
        <w:t>РАС</w:t>
      </w:r>
      <w:r w:rsidRPr="000B71B2">
        <w:rPr>
          <w:rFonts w:ascii="Times New Roman" w:hAnsi="Times New Roman" w:cs="Times New Roman"/>
          <w:sz w:val="28"/>
          <w:szCs w:val="28"/>
        </w:rPr>
        <w:t xml:space="preserve"> предусматривает решение следующих основных задач:</w:t>
      </w:r>
    </w:p>
    <w:p w:rsidR="000B71B2" w:rsidRPr="000B71B2" w:rsidRDefault="000B71B2" w:rsidP="000B71B2">
      <w:pPr>
        <w:pStyle w:val="14TexstOSNOVA1012"/>
        <w:numPr>
          <w:ilvl w:val="0"/>
          <w:numId w:val="84"/>
        </w:numPr>
        <w:spacing w:line="360" w:lineRule="auto"/>
        <w:ind w:left="0" w:firstLine="709"/>
        <w:rPr>
          <w:rFonts w:ascii="Times New Roman" w:hAnsi="Times New Roman" w:cs="Times New Roman"/>
          <w:color w:val="auto"/>
          <w:sz w:val="28"/>
          <w:szCs w:val="28"/>
        </w:rPr>
      </w:pPr>
      <w:r w:rsidRPr="000B71B2">
        <w:rPr>
          <w:rFonts w:ascii="Times New Roman" w:hAnsi="Times New Roman" w:cs="Times New Roman"/>
          <w:color w:val="auto"/>
          <w:sz w:val="28"/>
          <w:szCs w:val="28"/>
        </w:rPr>
        <w:t xml:space="preserve">формирование общей культуры, обеспечивающей разностороннее развитие личности обучающихся; </w:t>
      </w:r>
    </w:p>
    <w:p w:rsidR="000B71B2" w:rsidRPr="000B71B2" w:rsidRDefault="000B71B2" w:rsidP="000B71B2">
      <w:pPr>
        <w:pStyle w:val="14TexstOSNOVA1012"/>
        <w:numPr>
          <w:ilvl w:val="0"/>
          <w:numId w:val="84"/>
        </w:numPr>
        <w:spacing w:line="360" w:lineRule="auto"/>
        <w:ind w:left="0" w:firstLine="709"/>
        <w:rPr>
          <w:rFonts w:ascii="Times New Roman" w:hAnsi="Times New Roman" w:cs="Times New Roman"/>
          <w:color w:val="auto"/>
          <w:sz w:val="28"/>
          <w:szCs w:val="28"/>
        </w:rPr>
      </w:pPr>
      <w:r w:rsidRPr="000B71B2">
        <w:rPr>
          <w:rFonts w:ascii="Times New Roman" w:hAnsi="Times New Roman" w:cs="Times New Roman"/>
          <w:color w:val="auto"/>
          <w:sz w:val="28"/>
          <w:szCs w:val="28"/>
        </w:rPr>
        <w:t xml:space="preserve">охрана и укрепление физического и психического здоровья детей, в том числе их социального и эмоционального благополучия; </w:t>
      </w:r>
    </w:p>
    <w:p w:rsidR="000B71B2" w:rsidRPr="000B71B2" w:rsidRDefault="000B71B2" w:rsidP="000B71B2">
      <w:pPr>
        <w:pStyle w:val="14TexstOSNOVA1012"/>
        <w:numPr>
          <w:ilvl w:val="0"/>
          <w:numId w:val="84"/>
        </w:numPr>
        <w:spacing w:line="360" w:lineRule="auto"/>
        <w:ind w:left="0" w:firstLine="709"/>
        <w:rPr>
          <w:rFonts w:ascii="Times New Roman" w:hAnsi="Times New Roman" w:cs="Times New Roman"/>
          <w:color w:val="auto"/>
          <w:sz w:val="28"/>
          <w:szCs w:val="28"/>
        </w:rPr>
      </w:pPr>
      <w:r w:rsidRPr="000B71B2">
        <w:rPr>
          <w:rFonts w:ascii="Times New Roman" w:hAnsi="Times New Roman" w:cs="Times New Roman"/>
          <w:color w:val="auto"/>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0B71B2">
        <w:rPr>
          <w:rFonts w:ascii="Times New Roman" w:hAnsi="Times New Roman" w:cs="Times New Roman"/>
          <w:color w:val="auto"/>
          <w:sz w:val="28"/>
          <w:szCs w:val="28"/>
        </w:rPr>
        <w:br/>
        <w:t xml:space="preserve">духовно-нравственными и социокультурными ценностями; </w:t>
      </w:r>
    </w:p>
    <w:p w:rsidR="000B71B2" w:rsidRPr="000B71B2" w:rsidRDefault="000B71B2" w:rsidP="000B71B2">
      <w:pPr>
        <w:pStyle w:val="14TexstOSNOVA1012"/>
        <w:numPr>
          <w:ilvl w:val="0"/>
          <w:numId w:val="84"/>
        </w:numPr>
        <w:spacing w:line="360" w:lineRule="auto"/>
        <w:ind w:left="0" w:firstLine="709"/>
        <w:rPr>
          <w:rFonts w:ascii="Times New Roman" w:hAnsi="Times New Roman" w:cs="Times New Roman"/>
          <w:color w:val="auto"/>
          <w:sz w:val="28"/>
          <w:szCs w:val="28"/>
        </w:rPr>
      </w:pPr>
      <w:r w:rsidRPr="000B71B2">
        <w:rPr>
          <w:rFonts w:ascii="Times New Roman" w:hAnsi="Times New Roman" w:cs="Times New Roman"/>
          <w:color w:val="auto"/>
          <w:sz w:val="28"/>
          <w:szCs w:val="28"/>
        </w:rPr>
        <w:t xml:space="preserve">формирование основ учебной деятельности; </w:t>
      </w:r>
    </w:p>
    <w:p w:rsidR="000B71B2" w:rsidRPr="000B71B2" w:rsidRDefault="000B71B2" w:rsidP="000B71B2">
      <w:pPr>
        <w:pStyle w:val="14TexstOSNOVA1012"/>
        <w:numPr>
          <w:ilvl w:val="0"/>
          <w:numId w:val="84"/>
        </w:numPr>
        <w:spacing w:line="360" w:lineRule="auto"/>
        <w:ind w:left="0" w:firstLine="709"/>
        <w:rPr>
          <w:rFonts w:ascii="Times New Roman" w:hAnsi="Times New Roman" w:cs="Times New Roman"/>
          <w:color w:val="auto"/>
          <w:sz w:val="28"/>
          <w:szCs w:val="28"/>
        </w:rPr>
      </w:pPr>
      <w:r w:rsidRPr="000B71B2">
        <w:rPr>
          <w:rFonts w:ascii="Times New Roman" w:hAnsi="Times New Roman" w:cs="Times New Roman"/>
          <w:color w:val="auto"/>
          <w:sz w:val="28"/>
          <w:szCs w:val="28"/>
        </w:rPr>
        <w:t>создание специальных условий для получения образования</w:t>
      </w:r>
      <w:r w:rsidRPr="000B71B2">
        <w:rPr>
          <w:rFonts w:ascii="Times New Roman" w:hAnsi="Times New Roman" w:cs="Times New Roman"/>
          <w:color w:val="auto"/>
          <w:sz w:val="28"/>
          <w:szCs w:val="28"/>
          <w:vertAlign w:val="superscript"/>
        </w:rPr>
        <w:footnoteReference w:id="3"/>
      </w:r>
      <w:r w:rsidRPr="000B71B2">
        <w:rPr>
          <w:rFonts w:ascii="Times New Roman" w:hAnsi="Times New Roman" w:cs="Times New Roman"/>
          <w:color w:val="auto"/>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w:t>
      </w:r>
      <w:r w:rsidRPr="000B71B2">
        <w:rPr>
          <w:rFonts w:ascii="Times New Roman" w:hAnsi="Times New Roman" w:cs="Times New Roman"/>
          <w:color w:val="auto"/>
          <w:sz w:val="28"/>
          <w:szCs w:val="28"/>
        </w:rPr>
        <w:lastRenderedPageBreak/>
        <w:t xml:space="preserve">потенциала каждого обучающегося как субъекта отношений в сфере образования; </w:t>
      </w:r>
    </w:p>
    <w:p w:rsidR="000B71B2" w:rsidRPr="000B71B2" w:rsidRDefault="000B71B2" w:rsidP="000B71B2">
      <w:pPr>
        <w:pStyle w:val="14TexstOSNOVA1012"/>
        <w:numPr>
          <w:ilvl w:val="0"/>
          <w:numId w:val="84"/>
        </w:numPr>
        <w:spacing w:line="360" w:lineRule="auto"/>
        <w:ind w:left="0" w:firstLine="709"/>
        <w:rPr>
          <w:rFonts w:ascii="Times New Roman" w:hAnsi="Times New Roman" w:cs="Times New Roman"/>
          <w:color w:val="auto"/>
          <w:sz w:val="28"/>
          <w:szCs w:val="28"/>
        </w:rPr>
      </w:pPr>
      <w:r w:rsidRPr="000B71B2">
        <w:rPr>
          <w:rFonts w:ascii="Times New Roman" w:hAnsi="Times New Roman" w:cs="Times New Roman"/>
          <w:color w:val="auto"/>
          <w:sz w:val="28"/>
          <w:szCs w:val="28"/>
        </w:rPr>
        <w:t>обеспечение вариативности и разнообразия содержания АООП Н</w:t>
      </w:r>
      <w:r>
        <w:rPr>
          <w:rFonts w:ascii="Times New Roman" w:hAnsi="Times New Roman" w:cs="Times New Roman"/>
          <w:color w:val="auto"/>
          <w:sz w:val="28"/>
          <w:szCs w:val="28"/>
        </w:rPr>
        <w:t xml:space="preserve">ОО </w:t>
      </w:r>
      <w:r w:rsidRPr="000B71B2">
        <w:rPr>
          <w:rFonts w:ascii="Times New Roman" w:hAnsi="Times New Roman" w:cs="Times New Roman"/>
          <w:color w:val="auto"/>
          <w:sz w:val="28"/>
          <w:szCs w:val="28"/>
        </w:rP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0B71B2" w:rsidRPr="000B71B2" w:rsidRDefault="000B71B2" w:rsidP="000B71B2">
      <w:pPr>
        <w:pStyle w:val="14TexstOSNOVA1012"/>
        <w:numPr>
          <w:ilvl w:val="0"/>
          <w:numId w:val="84"/>
        </w:numPr>
        <w:spacing w:line="360" w:lineRule="auto"/>
        <w:ind w:left="0" w:firstLine="709"/>
        <w:rPr>
          <w:rFonts w:ascii="Times New Roman" w:hAnsi="Times New Roman" w:cs="Times New Roman"/>
          <w:b/>
          <w:color w:val="auto"/>
          <w:sz w:val="28"/>
          <w:szCs w:val="28"/>
        </w:rPr>
      </w:pPr>
      <w:r w:rsidRPr="000B71B2">
        <w:rPr>
          <w:rFonts w:ascii="Times New Roman" w:hAnsi="Times New Roman" w:cs="Times New Roman"/>
          <w:color w:val="auto"/>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r w:rsidR="000B71B2">
        <w:rPr>
          <w:rFonts w:ascii="Times New Roman" w:hAnsi="Times New Roman" w:cs="Times New Roman"/>
          <w:b/>
          <w:sz w:val="28"/>
          <w:szCs w:val="28"/>
        </w:rPr>
        <w:t xml:space="preserve"> обучающихся с РАС.</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w:t>
      </w:r>
      <w:r w:rsidRPr="00F16AAA">
        <w:rPr>
          <w:rFonts w:ascii="Times New Roman" w:hAnsi="Times New Roman" w:cs="Times New Roman"/>
          <w:sz w:val="28"/>
          <w:szCs w:val="28"/>
        </w:rPr>
        <w:lastRenderedPageBreak/>
        <w:t>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r w:rsidR="0079367A">
        <w:rPr>
          <w:rFonts w:ascii="Times New Roman" w:hAnsi="Times New Roman" w:cs="Times New Roman"/>
          <w:b/>
          <w:color w:val="auto"/>
          <w:sz w:val="28"/>
          <w:szCs w:val="28"/>
        </w:rPr>
        <w:t>.</w:t>
      </w:r>
    </w:p>
    <w:p w:rsidR="000B71B2" w:rsidRPr="005C49A7" w:rsidRDefault="000B71B2" w:rsidP="000B71B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0B71B2" w:rsidRPr="005C49A7" w:rsidRDefault="000B71B2" w:rsidP="000B71B2">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0B71B2" w:rsidRPr="005C49A7" w:rsidRDefault="000B71B2" w:rsidP="000B71B2">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w:t>
      </w:r>
      <w:r w:rsidRPr="005C49A7">
        <w:rPr>
          <w:sz w:val="28"/>
          <w:szCs w:val="28"/>
        </w:rPr>
        <w:lastRenderedPageBreak/>
        <w:t xml:space="preserve">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0B71B2" w:rsidRPr="005C49A7" w:rsidRDefault="000B71B2" w:rsidP="000B71B2">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0B71B2" w:rsidRPr="005C49A7" w:rsidRDefault="000B71B2" w:rsidP="000B71B2">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0B71B2" w:rsidRPr="005C49A7" w:rsidRDefault="000B71B2" w:rsidP="000B71B2">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w:t>
      </w:r>
      <w:r w:rsidRPr="005C49A7">
        <w:rPr>
          <w:sz w:val="28"/>
          <w:szCs w:val="28"/>
        </w:rPr>
        <w:lastRenderedPageBreak/>
        <w:t xml:space="preserve">происходящего. При сохранности потребности в общении, стремлении иметь друзей, они плохо понимают другого человека. </w:t>
      </w:r>
    </w:p>
    <w:p w:rsidR="000B71B2" w:rsidRPr="005C49A7" w:rsidRDefault="000B71B2" w:rsidP="000B71B2">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0B71B2" w:rsidRPr="005C49A7" w:rsidRDefault="000B71B2" w:rsidP="000B71B2">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0B71B2" w:rsidRPr="005C49A7" w:rsidRDefault="000B71B2" w:rsidP="000B71B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w:t>
      </w:r>
      <w:r w:rsidR="0079367A">
        <w:rPr>
          <w:rFonts w:ascii="Times New Roman" w:hAnsi="Times New Roman" w:cs="Times New Roman"/>
          <w:sz w:val="28"/>
          <w:szCs w:val="28"/>
        </w:rPr>
        <w:t>другой группы</w:t>
      </w:r>
      <w:r w:rsidRPr="005C49A7">
        <w:rPr>
          <w:rFonts w:ascii="Times New Roman" w:hAnsi="Times New Roman" w:cs="Times New Roman"/>
          <w:sz w:val="28"/>
          <w:szCs w:val="28"/>
        </w:rPr>
        <w:t xml:space="preserve">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0B71B2" w:rsidRPr="005C49A7" w:rsidRDefault="000B71B2" w:rsidP="000B71B2">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w:t>
      </w:r>
      <w:r w:rsidRPr="005C49A7">
        <w:rPr>
          <w:sz w:val="28"/>
          <w:szCs w:val="28"/>
        </w:rPr>
        <w:lastRenderedPageBreak/>
        <w:t xml:space="preserve">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0B71B2" w:rsidRPr="005C49A7" w:rsidRDefault="000B71B2" w:rsidP="000B71B2">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0B71B2" w:rsidRPr="005C49A7" w:rsidRDefault="000B71B2" w:rsidP="000B71B2">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w:t>
      </w:r>
      <w:r w:rsidRPr="005C49A7">
        <w:rPr>
          <w:sz w:val="28"/>
          <w:szCs w:val="28"/>
        </w:rPr>
        <w:lastRenderedPageBreak/>
        <w:t xml:space="preserve">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0B71B2" w:rsidRPr="0079367A" w:rsidRDefault="000B71B2" w:rsidP="0079367A">
      <w:pPr>
        <w:pStyle w:val="NormalWeb1"/>
        <w:spacing w:before="0" w:after="0"/>
        <w:ind w:firstLine="709"/>
        <w:jc w:val="both"/>
        <w:rPr>
          <w:sz w:val="28"/>
          <w:szCs w:val="28"/>
        </w:rPr>
      </w:pPr>
      <w:r w:rsidRPr="005C49A7">
        <w:rPr>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0B71B2" w:rsidRPr="005C49A7" w:rsidRDefault="000B71B2" w:rsidP="000B71B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продвигаться в речевом </w:t>
      </w:r>
      <w:r w:rsidRPr="005C49A7">
        <w:rPr>
          <w:rFonts w:ascii="Times New Roman" w:hAnsi="Times New Roman" w:cs="Times New Roman"/>
          <w:sz w:val="28"/>
          <w:szCs w:val="28"/>
        </w:rPr>
        <w:lastRenderedPageBreak/>
        <w:t>и интеллектуальном развитии, в том числе и в период младшего школьного возраста.</w:t>
      </w:r>
    </w:p>
    <w:p w:rsidR="000B71B2" w:rsidRPr="005C49A7" w:rsidRDefault="000B71B2" w:rsidP="000B71B2">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0B71B2" w:rsidRDefault="000B71B2" w:rsidP="000B71B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0B71B2" w:rsidRPr="00FB065A" w:rsidRDefault="000B71B2" w:rsidP="000B71B2">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0B71B2" w:rsidRPr="005C49A7" w:rsidRDefault="000B71B2" w:rsidP="000B71B2">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0B71B2" w:rsidRPr="005C49A7" w:rsidRDefault="000B71B2" w:rsidP="000B71B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0B71B2" w:rsidRPr="005C49A7" w:rsidRDefault="000B71B2" w:rsidP="000B71B2">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0B71B2" w:rsidRPr="005C49A7" w:rsidRDefault="000B71B2" w:rsidP="000B71B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 значительной части случаев</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Pr>
          <w:rFonts w:ascii="Times New Roman" w:hAnsi="Times New Roman" w:cs="Times New Roman"/>
          <w:sz w:val="28"/>
          <w:szCs w:val="28"/>
        </w:rPr>
        <w:t>;</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w:t>
      </w:r>
      <w:r w:rsidRPr="005C49A7">
        <w:rPr>
          <w:rFonts w:ascii="Times New Roman" w:hAnsi="Times New Roman" w:cs="Times New Roman"/>
          <w:sz w:val="28"/>
          <w:szCs w:val="28"/>
        </w:rPr>
        <w:lastRenderedPageBreak/>
        <w:t xml:space="preserve">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Pr>
          <w:rFonts w:ascii="Times New Roman" w:hAnsi="Times New Roman" w:cs="Times New Roman"/>
          <w:sz w:val="28"/>
          <w:szCs w:val="28"/>
        </w:rPr>
        <w:t xml:space="preserve"> </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6"/>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0B71B2" w:rsidRPr="005C49A7" w:rsidRDefault="000B71B2" w:rsidP="000B71B2">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 для социального развития ребёнка необходимо использовать существующие у него избирательные способности;</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0B71B2" w:rsidRPr="005C49A7" w:rsidRDefault="000B71B2" w:rsidP="000B71B2">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0B71B2" w:rsidRPr="00FB065A" w:rsidRDefault="000B71B2" w:rsidP="0036168F">
      <w:pPr>
        <w:pStyle w:val="14TexstOSNOVA1012"/>
        <w:spacing w:line="360" w:lineRule="auto"/>
        <w:ind w:firstLine="709"/>
        <w:rPr>
          <w:rFonts w:ascii="Times New Roman" w:hAnsi="Times New Roman" w:cs="Times New Roman"/>
          <w:b/>
          <w:color w:val="auto"/>
          <w:sz w:val="28"/>
          <w:szCs w:val="28"/>
        </w:rPr>
      </w:pPr>
    </w:p>
    <w:p w:rsidR="000B71B2" w:rsidRDefault="000B71B2"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5"/>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7"/>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8"/>
      </w:r>
      <w:r w:rsidRPr="005C49A7">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lastRenderedPageBreak/>
        <w:t xml:space="preserve">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79367A" w:rsidRDefault="0079367A" w:rsidP="00ED5E48">
      <w:pPr>
        <w:pStyle w:val="14TexstOSNOVA1012"/>
        <w:spacing w:line="360" w:lineRule="auto"/>
        <w:ind w:firstLine="709"/>
        <w:rPr>
          <w:rFonts w:ascii="Times New Roman" w:hAnsi="Times New Roman" w:cs="Times New Roman"/>
          <w:b/>
          <w:color w:val="auto"/>
          <w:sz w:val="28"/>
          <w:szCs w:val="28"/>
        </w:rPr>
      </w:pPr>
      <w:r w:rsidRPr="0079367A">
        <w:rPr>
          <w:rFonts w:ascii="Times New Roman" w:hAnsi="Times New Roman" w:cs="Times New Roman"/>
          <w:b/>
          <w:color w:val="auto"/>
          <w:sz w:val="28"/>
          <w:szCs w:val="28"/>
        </w:rPr>
        <w:t>Н</w:t>
      </w:r>
      <w:r w:rsidR="00ED5E48" w:rsidRPr="0079367A">
        <w:rPr>
          <w:rFonts w:ascii="Times New Roman" w:hAnsi="Times New Roman" w:cs="Times New Roman"/>
          <w:b/>
          <w:color w:val="auto"/>
          <w:sz w:val="28"/>
          <w:szCs w:val="28"/>
        </w:rPr>
        <w:t xml:space="preserve">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ый 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734315" w:rsidRDefault="003830E6" w:rsidP="003830E6">
      <w:pPr>
        <w:spacing w:after="360" w:line="240" w:lineRule="auto"/>
        <w:ind w:firstLine="709"/>
        <w:jc w:val="both"/>
        <w:rPr>
          <w:rFonts w:ascii="Times New Roman" w:hAnsi="Times New Roman" w:cs="Times New Roman"/>
          <w:b/>
          <w:bCs/>
          <w:sz w:val="28"/>
          <w:szCs w:val="28"/>
        </w:rPr>
      </w:pPr>
      <w:r w:rsidRPr="00734315">
        <w:rPr>
          <w:rFonts w:ascii="Times New Roman" w:hAnsi="Times New Roman" w:cs="Times New Roman"/>
          <w:b/>
          <w:bCs/>
          <w:sz w:val="28"/>
          <w:szCs w:val="28"/>
        </w:rPr>
        <w:t xml:space="preserve">Требования к результатам формирования жизненной компетенции </w:t>
      </w:r>
      <w:r w:rsidRPr="00734315">
        <w:rPr>
          <w:rFonts w:ascii="Times New Roman" w:hAnsi="Times New Roman" w:cs="Times New Roman"/>
          <w:b/>
          <w:bCs/>
          <w:sz w:val="28"/>
          <w:szCs w:val="28"/>
        </w:rPr>
        <w:br/>
        <w:t>по направлению  «</w:t>
      </w:r>
      <w:r w:rsidRPr="00734315">
        <w:rPr>
          <w:rFonts w:ascii="Times New Roman" w:hAnsi="Times New Roman" w:cs="Times New Roman"/>
          <w:b/>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sidRPr="00734315">
        <w:rPr>
          <w:rFonts w:ascii="Times New Roman" w:hAnsi="Times New Roman" w:cs="Times New Roman"/>
          <w:b/>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9"/>
        <w:gridCol w:w="5005"/>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возможности вступать в разнообразную коммуникацию, получать и давать информацию, делиться переживаниями, </w:t>
            </w:r>
            <w:r w:rsidRPr="006D5BEC">
              <w:rPr>
                <w:rFonts w:ascii="Times New Roman" w:hAnsi="Times New Roman" w:cs="Times New Roman"/>
                <w:color w:val="auto"/>
                <w:sz w:val="28"/>
                <w:szCs w:val="28"/>
              </w:rPr>
              <w:lastRenderedPageBreak/>
              <w:t>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Понимание ребенком, того, что свои переживания можно разделить с другим </w:t>
            </w:r>
            <w:r w:rsidRPr="006D5BEC">
              <w:rPr>
                <w:rFonts w:ascii="Times New Roman" w:hAnsi="Times New Roman" w:cs="Times New Roman"/>
                <w:sz w:val="28"/>
                <w:szCs w:val="28"/>
              </w:rPr>
              <w:lastRenderedPageBreak/>
              <w:t>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Pr="00734315" w:rsidRDefault="003830E6" w:rsidP="003830E6">
      <w:pPr>
        <w:spacing w:after="360" w:line="240" w:lineRule="auto"/>
        <w:ind w:firstLine="709"/>
        <w:jc w:val="both"/>
        <w:rPr>
          <w:rFonts w:ascii="Times New Roman" w:hAnsi="Times New Roman" w:cs="Times New Roman"/>
          <w:b/>
          <w:bCs/>
          <w:sz w:val="28"/>
          <w:szCs w:val="28"/>
        </w:rPr>
      </w:pPr>
      <w:r w:rsidRPr="00734315">
        <w:rPr>
          <w:rFonts w:ascii="Times New Roman" w:hAnsi="Times New Roman" w:cs="Times New Roman"/>
          <w:b/>
          <w:bCs/>
          <w:sz w:val="28"/>
          <w:szCs w:val="28"/>
        </w:rPr>
        <w:t xml:space="preserve">Требования к результатам формирования жизненной компетенции </w:t>
      </w:r>
      <w:r w:rsidRPr="00734315">
        <w:rPr>
          <w:rFonts w:ascii="Times New Roman" w:hAnsi="Times New Roman" w:cs="Times New Roman"/>
          <w:b/>
          <w:bCs/>
          <w:sz w:val="28"/>
          <w:szCs w:val="28"/>
        </w:rPr>
        <w:br/>
        <w:t>по направлению «Совместное о</w:t>
      </w:r>
      <w:r w:rsidRPr="00734315">
        <w:rPr>
          <w:rFonts w:ascii="Times New Roman" w:hAnsi="Times New Roman" w:cs="Times New Roman"/>
          <w:b/>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sidRPr="00734315">
        <w:rPr>
          <w:rFonts w:ascii="Times New Roman" w:hAnsi="Times New Roman" w:cs="Times New Roman"/>
          <w:b/>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7"/>
        <w:gridCol w:w="5007"/>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w:t>
            </w:r>
            <w:r>
              <w:rPr>
                <w:rFonts w:ascii="Times New Roman" w:hAnsi="Times New Roman" w:cs="Times New Roman"/>
                <w:sz w:val="28"/>
                <w:szCs w:val="28"/>
              </w:rPr>
              <w:lastRenderedPageBreak/>
              <w:t xml:space="preserve">«хорошего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734315" w:rsidRDefault="00734315" w:rsidP="00B95751">
      <w:pPr>
        <w:spacing w:after="0" w:line="240" w:lineRule="auto"/>
        <w:ind w:firstLine="709"/>
        <w:jc w:val="both"/>
        <w:rPr>
          <w:rFonts w:ascii="Times New Roman" w:hAnsi="Times New Roman" w:cs="Times New Roman"/>
          <w:b/>
          <w:bCs/>
          <w:sz w:val="28"/>
          <w:szCs w:val="28"/>
        </w:rPr>
      </w:pP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7"/>
        <w:gridCol w:w="5007"/>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9"/>
        <w:gridCol w:w="5005"/>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lastRenderedPageBreak/>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734315" w:rsidRDefault="00734315" w:rsidP="003830E6">
      <w:pPr>
        <w:spacing w:line="240" w:lineRule="auto"/>
        <w:jc w:val="center"/>
        <w:rPr>
          <w:rFonts w:ascii="Times New Roman" w:hAnsi="Times New Roman" w:cs="Times New Roman"/>
          <w:sz w:val="28"/>
          <w:szCs w:val="28"/>
        </w:rPr>
      </w:pP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5"/>
        <w:gridCol w:w="4619"/>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734315" w:rsidRDefault="00734315" w:rsidP="00BB02B7">
      <w:pPr>
        <w:spacing w:line="240" w:lineRule="auto"/>
        <w:jc w:val="both"/>
        <w:rPr>
          <w:rFonts w:ascii="Times New Roman" w:hAnsi="Times New Roman" w:cs="Times New Roman"/>
          <w:sz w:val="28"/>
          <w:szCs w:val="28"/>
        </w:rPr>
      </w:pP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6"/>
        <w:gridCol w:w="4678"/>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lastRenderedPageBreak/>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734315" w:rsidRDefault="00734315" w:rsidP="00BB02B7">
      <w:pPr>
        <w:spacing w:line="240" w:lineRule="auto"/>
        <w:jc w:val="both"/>
        <w:rPr>
          <w:rFonts w:ascii="Times New Roman" w:hAnsi="Times New Roman" w:cs="Times New Roman"/>
          <w:sz w:val="28"/>
          <w:szCs w:val="28"/>
        </w:rPr>
      </w:pP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5"/>
        <w:gridCol w:w="4769"/>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3974295"/>
      <w:r>
        <w:rPr>
          <w:rFonts w:ascii="Times New Roman" w:hAnsi="Times New Roman" w:cs="Times New Roman"/>
          <w:b/>
          <w:sz w:val="28"/>
          <w:szCs w:val="28"/>
        </w:rPr>
        <w:lastRenderedPageBreak/>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6"/>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позволя</w:t>
      </w:r>
      <w:r w:rsidR="00734315">
        <w:rPr>
          <w:rFonts w:ascii="Times New Roman" w:hAnsi="Times New Roman" w:cs="Times New Roman"/>
          <w:sz w:val="28"/>
          <w:szCs w:val="28"/>
        </w:rPr>
        <w:t>ет</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предусматрива</w:t>
      </w:r>
      <w:r w:rsidR="00734315">
        <w:rPr>
          <w:rFonts w:ascii="Times New Roman" w:hAnsi="Times New Roman" w:cs="Times New Roman"/>
          <w:sz w:val="28"/>
          <w:szCs w:val="28"/>
        </w:rPr>
        <w:t>ет</w:t>
      </w:r>
      <w:r w:rsidRPr="00133AFF">
        <w:rPr>
          <w:rFonts w:ascii="Times New Roman" w:hAnsi="Times New Roman" w:cs="Times New Roman"/>
          <w:sz w:val="28"/>
          <w:szCs w:val="28"/>
        </w:rPr>
        <w:t xml:space="preserve">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rsidR="0036168F" w:rsidRPr="00ED5E48" w:rsidRDefault="00734315"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Ориентация образовательного</w:t>
      </w:r>
      <w:r w:rsidR="00ED5E48" w:rsidRPr="00ED5E48">
        <w:rPr>
          <w:rFonts w:ascii="Times New Roman" w:hAnsi="Times New Roman" w:cs="Times New Roman"/>
          <w:sz w:val="28"/>
          <w:szCs w:val="28"/>
        </w:rPr>
        <w:t xml:space="preserve">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lastRenderedPageBreak/>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9"/>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8"/>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и является оптимальной в том случае, если до поступления в школу ребенок имеет опыт подготовки к ней в группе детей. </w:t>
      </w:r>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w:t>
      </w:r>
      <w:r w:rsidRPr="005C49A7">
        <w:rPr>
          <w:rFonts w:ascii="Times New Roman" w:hAnsi="Times New Roman" w:cs="Times New Roman"/>
          <w:sz w:val="28"/>
          <w:szCs w:val="28"/>
        </w:rPr>
        <w:lastRenderedPageBreak/>
        <w:t>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9"/>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2"/>
      </w:r>
      <w:r w:rsidRPr="006E0C9D">
        <w:rPr>
          <w:rFonts w:ascii="Times New Roman" w:hAnsi="Times New Roman" w:cs="Times New Roman"/>
          <w:bCs/>
          <w:kern w:val="2"/>
          <w:sz w:val="28"/>
          <w:szCs w:val="28"/>
        </w:rPr>
        <w:t>.</w:t>
      </w:r>
    </w:p>
    <w:p w:rsidR="00734315" w:rsidRPr="00734315" w:rsidRDefault="00734315" w:rsidP="00734315">
      <w:pPr>
        <w:suppressAutoHyphens w:val="0"/>
        <w:spacing w:after="0" w:line="240" w:lineRule="auto"/>
        <w:rPr>
          <w:rFonts w:ascii="Times New Roman" w:eastAsia="Times New Roman" w:hAnsi="Times New Roman" w:cs="Times New Roman"/>
          <w:b/>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2А, Б, В, Г  (по  5-ти дневной рабочей неделе)</w:t>
      </w:r>
    </w:p>
    <w:p w:rsidR="00734315" w:rsidRPr="00734315" w:rsidRDefault="00734315" w:rsidP="00734315">
      <w:pPr>
        <w:suppressAutoHyphens w:val="0"/>
        <w:spacing w:after="0" w:line="240" w:lineRule="auto"/>
        <w:rPr>
          <w:rFonts w:ascii="Times New Roman" w:eastAsia="Times New Roman" w:hAnsi="Times New Roman" w:cs="Times New Roman"/>
          <w:b/>
          <w:color w:val="auto"/>
          <w:kern w:val="0"/>
          <w:sz w:val="28"/>
          <w:szCs w:val="28"/>
          <w:lang w:eastAsia="ru-RU"/>
        </w:rPr>
      </w:pP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p>
    <w:tbl>
      <w:tblPr>
        <w:tblStyle w:val="afff6"/>
        <w:tblW w:w="10173" w:type="dxa"/>
        <w:tblLayout w:type="fixed"/>
        <w:tblLook w:val="04A0" w:firstRow="1" w:lastRow="0" w:firstColumn="1" w:lastColumn="0" w:noHBand="0" w:noVBand="1"/>
      </w:tblPr>
      <w:tblGrid>
        <w:gridCol w:w="3379"/>
        <w:gridCol w:w="3379"/>
        <w:gridCol w:w="7"/>
        <w:gridCol w:w="856"/>
        <w:gridCol w:w="863"/>
        <w:gridCol w:w="838"/>
        <w:gridCol w:w="851"/>
      </w:tblGrid>
      <w:tr w:rsidR="00734315" w:rsidRPr="00734315" w:rsidTr="00403E29">
        <w:trPr>
          <w:trHeight w:val="363"/>
        </w:trPr>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Предметные области</w:t>
            </w:r>
          </w:p>
        </w:tc>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Учебные предметы</w:t>
            </w:r>
          </w:p>
        </w:tc>
        <w:tc>
          <w:tcPr>
            <w:tcW w:w="3415" w:type="dxa"/>
            <w:gridSpan w:val="5"/>
          </w:tcPr>
          <w:p w:rsidR="00734315" w:rsidRPr="00734315" w:rsidRDefault="00734315" w:rsidP="00734315">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Количество часов</w:t>
            </w:r>
          </w:p>
        </w:tc>
      </w:tr>
      <w:tr w:rsidR="00734315" w:rsidRPr="00734315" w:rsidTr="00403E29">
        <w:tc>
          <w:tcPr>
            <w:tcW w:w="6765" w:type="dxa"/>
            <w:gridSpan w:val="3"/>
          </w:tcPr>
          <w:p w:rsidR="00734315" w:rsidRPr="00734315" w:rsidRDefault="00734315" w:rsidP="00734315">
            <w:pPr>
              <w:numPr>
                <w:ilvl w:val="0"/>
                <w:numId w:val="85"/>
              </w:numPr>
              <w:suppressAutoHyphens w:val="0"/>
              <w:spacing w:after="0" w:line="240" w:lineRule="auto"/>
              <w:contextualSpacing/>
              <w:rPr>
                <w:rFonts w:ascii="Times New Roman" w:eastAsia="Times New Roman" w:hAnsi="Times New Roman" w:cs="Times New Roman"/>
                <w:b/>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Обязательная часть</w:t>
            </w:r>
          </w:p>
        </w:tc>
        <w:tc>
          <w:tcPr>
            <w:tcW w:w="856"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2А</w:t>
            </w: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18"/>
                <w:szCs w:val="18"/>
                <w:lang w:eastAsia="ru-RU"/>
              </w:rPr>
              <w:t>Школа России</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2Б</w:t>
            </w: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18"/>
                <w:szCs w:val="18"/>
                <w:lang w:eastAsia="ru-RU"/>
              </w:rPr>
            </w:pPr>
            <w:r w:rsidRPr="00734315">
              <w:rPr>
                <w:rFonts w:ascii="Times New Roman" w:eastAsia="Times New Roman" w:hAnsi="Times New Roman" w:cs="Times New Roman"/>
                <w:color w:val="auto"/>
                <w:kern w:val="0"/>
                <w:sz w:val="18"/>
                <w:szCs w:val="18"/>
                <w:lang w:eastAsia="ru-RU"/>
              </w:rPr>
              <w:t>Школа</w:t>
            </w: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18"/>
                <w:szCs w:val="18"/>
                <w:lang w:eastAsia="ru-RU"/>
              </w:rPr>
            </w:pPr>
            <w:r w:rsidRPr="00734315">
              <w:rPr>
                <w:rFonts w:ascii="Times New Roman" w:eastAsia="Times New Roman" w:hAnsi="Times New Roman" w:cs="Times New Roman"/>
                <w:color w:val="auto"/>
                <w:kern w:val="0"/>
                <w:sz w:val="18"/>
                <w:szCs w:val="18"/>
                <w:lang w:eastAsia="ru-RU"/>
              </w:rPr>
              <w:t>России</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2В</w:t>
            </w: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18"/>
                <w:szCs w:val="18"/>
                <w:lang w:eastAsia="ru-RU"/>
              </w:rPr>
              <w:t>Школа России</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2Г</w:t>
            </w: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18"/>
                <w:szCs w:val="18"/>
                <w:lang w:eastAsia="ru-RU"/>
              </w:rPr>
            </w:pPr>
            <w:r w:rsidRPr="00734315">
              <w:rPr>
                <w:rFonts w:ascii="Times New Roman" w:eastAsia="Times New Roman" w:hAnsi="Times New Roman" w:cs="Times New Roman"/>
                <w:color w:val="auto"/>
                <w:kern w:val="0"/>
                <w:sz w:val="18"/>
                <w:szCs w:val="18"/>
                <w:lang w:eastAsia="ru-RU"/>
              </w:rPr>
              <w:t xml:space="preserve">Школа </w:t>
            </w: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18"/>
                <w:szCs w:val="18"/>
                <w:lang w:eastAsia="ru-RU"/>
              </w:rPr>
            </w:pPr>
            <w:r w:rsidRPr="00734315">
              <w:rPr>
                <w:rFonts w:ascii="Times New Roman" w:eastAsia="Times New Roman" w:hAnsi="Times New Roman" w:cs="Times New Roman"/>
                <w:color w:val="auto"/>
                <w:kern w:val="0"/>
                <w:sz w:val="18"/>
                <w:szCs w:val="18"/>
                <w:lang w:eastAsia="ru-RU"/>
              </w:rPr>
              <w:t>России</w:t>
            </w:r>
          </w:p>
        </w:tc>
      </w:tr>
      <w:tr w:rsidR="00734315" w:rsidRPr="00734315" w:rsidTr="00403E29">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Филология</w:t>
            </w:r>
          </w:p>
        </w:tc>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Русский язык</w:t>
            </w:r>
          </w:p>
        </w:tc>
        <w:tc>
          <w:tcPr>
            <w:tcW w:w="863" w:type="dxa"/>
            <w:gridSpan w:val="2"/>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4</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4</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4</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4</w:t>
            </w:r>
          </w:p>
        </w:tc>
      </w:tr>
      <w:tr w:rsidR="00734315" w:rsidRPr="00734315" w:rsidTr="00403E29">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p>
        </w:tc>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Литературное чтение</w:t>
            </w:r>
          </w:p>
        </w:tc>
        <w:tc>
          <w:tcPr>
            <w:tcW w:w="863" w:type="dxa"/>
            <w:gridSpan w:val="2"/>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4</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4</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4</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4</w:t>
            </w:r>
          </w:p>
        </w:tc>
      </w:tr>
      <w:tr w:rsidR="00734315" w:rsidRPr="00734315" w:rsidTr="00403E29">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p>
        </w:tc>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Иностранный язык</w:t>
            </w:r>
          </w:p>
        </w:tc>
        <w:tc>
          <w:tcPr>
            <w:tcW w:w="863" w:type="dxa"/>
            <w:gridSpan w:val="2"/>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2</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2</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2</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2</w:t>
            </w:r>
          </w:p>
        </w:tc>
      </w:tr>
      <w:tr w:rsidR="00734315" w:rsidRPr="00734315" w:rsidTr="00403E29">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Математика и информатика</w:t>
            </w:r>
          </w:p>
        </w:tc>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Математика</w:t>
            </w:r>
          </w:p>
        </w:tc>
        <w:tc>
          <w:tcPr>
            <w:tcW w:w="863" w:type="dxa"/>
            <w:gridSpan w:val="2"/>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4</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4</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4</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4</w:t>
            </w:r>
          </w:p>
        </w:tc>
      </w:tr>
      <w:tr w:rsidR="00734315" w:rsidRPr="00734315" w:rsidTr="00403E29">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lastRenderedPageBreak/>
              <w:t>Обществознание и естествознание</w:t>
            </w:r>
          </w:p>
        </w:tc>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Окружающий мир</w:t>
            </w:r>
          </w:p>
        </w:tc>
        <w:tc>
          <w:tcPr>
            <w:tcW w:w="863" w:type="dxa"/>
            <w:gridSpan w:val="2"/>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2</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2</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2</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2</w:t>
            </w:r>
          </w:p>
        </w:tc>
      </w:tr>
      <w:tr w:rsidR="00734315" w:rsidRPr="00734315" w:rsidTr="00403E29">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Основы религиозных культур и светской этики</w:t>
            </w:r>
          </w:p>
        </w:tc>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Основы религиозных культур и светской этики</w:t>
            </w:r>
          </w:p>
        </w:tc>
        <w:tc>
          <w:tcPr>
            <w:tcW w:w="863" w:type="dxa"/>
            <w:gridSpan w:val="2"/>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w:t>
            </w:r>
          </w:p>
        </w:tc>
      </w:tr>
      <w:tr w:rsidR="00734315" w:rsidRPr="00734315" w:rsidTr="00403E29">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Искусство</w:t>
            </w:r>
          </w:p>
        </w:tc>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Музыка</w:t>
            </w: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Изобразительное искусство</w:t>
            </w:r>
          </w:p>
        </w:tc>
        <w:tc>
          <w:tcPr>
            <w:tcW w:w="863" w:type="dxa"/>
            <w:gridSpan w:val="2"/>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tc>
      </w:tr>
      <w:tr w:rsidR="00734315" w:rsidRPr="00734315" w:rsidTr="00403E29">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Технология</w:t>
            </w:r>
          </w:p>
        </w:tc>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Технология</w:t>
            </w:r>
          </w:p>
        </w:tc>
        <w:tc>
          <w:tcPr>
            <w:tcW w:w="863" w:type="dxa"/>
            <w:gridSpan w:val="2"/>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tc>
      </w:tr>
      <w:tr w:rsidR="00734315" w:rsidRPr="00734315" w:rsidTr="00403E29">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Физическая культура</w:t>
            </w:r>
          </w:p>
        </w:tc>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Физическая культура</w:t>
            </w:r>
          </w:p>
        </w:tc>
        <w:tc>
          <w:tcPr>
            <w:tcW w:w="863" w:type="dxa"/>
            <w:gridSpan w:val="2"/>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3</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3</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3</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3</w:t>
            </w:r>
          </w:p>
        </w:tc>
      </w:tr>
      <w:tr w:rsidR="00734315" w:rsidRPr="00734315" w:rsidTr="00403E29">
        <w:tc>
          <w:tcPr>
            <w:tcW w:w="6758" w:type="dxa"/>
            <w:gridSpan w:val="2"/>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Итого:</w:t>
            </w:r>
          </w:p>
        </w:tc>
        <w:tc>
          <w:tcPr>
            <w:tcW w:w="863" w:type="dxa"/>
            <w:gridSpan w:val="2"/>
          </w:tcPr>
          <w:p w:rsidR="00734315" w:rsidRPr="00734315" w:rsidRDefault="00734315" w:rsidP="00734315">
            <w:pPr>
              <w:suppressAutoHyphens w:val="0"/>
              <w:spacing w:after="0" w:line="240" w:lineRule="auto"/>
              <w:rPr>
                <w:rFonts w:ascii="Times New Roman" w:eastAsia="Times New Roman" w:hAnsi="Times New Roman" w:cs="Times New Roman"/>
                <w:b/>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22</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b/>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22</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b/>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22</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b/>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22</w:t>
            </w:r>
          </w:p>
        </w:tc>
      </w:tr>
      <w:tr w:rsidR="00734315" w:rsidRPr="00734315" w:rsidTr="00403E29">
        <w:tc>
          <w:tcPr>
            <w:tcW w:w="10173" w:type="dxa"/>
            <w:gridSpan w:val="7"/>
          </w:tcPr>
          <w:p w:rsidR="00734315" w:rsidRPr="00734315" w:rsidRDefault="00734315" w:rsidP="00734315">
            <w:pPr>
              <w:numPr>
                <w:ilvl w:val="0"/>
                <w:numId w:val="85"/>
              </w:numPr>
              <w:suppressAutoHyphens w:val="0"/>
              <w:spacing w:after="0" w:line="240" w:lineRule="auto"/>
              <w:contextualSpacing/>
              <w:rPr>
                <w:rFonts w:ascii="Times New Roman" w:eastAsia="Times New Roman" w:hAnsi="Times New Roman" w:cs="Times New Roman"/>
                <w:b/>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Часть, формируемая участниками</w:t>
            </w:r>
          </w:p>
          <w:p w:rsidR="00734315" w:rsidRPr="00734315" w:rsidRDefault="00734315" w:rsidP="00734315">
            <w:pPr>
              <w:suppressAutoHyphens w:val="0"/>
              <w:spacing w:after="0" w:line="240" w:lineRule="auto"/>
              <w:ind w:left="720"/>
              <w:contextualSpacing/>
              <w:rPr>
                <w:rFonts w:ascii="Times New Roman" w:eastAsia="Times New Roman" w:hAnsi="Times New Roman" w:cs="Times New Roman"/>
                <w:b/>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образовательных отношений</w:t>
            </w:r>
          </w:p>
          <w:p w:rsidR="00734315" w:rsidRPr="00734315" w:rsidRDefault="00734315" w:rsidP="00734315">
            <w:pPr>
              <w:suppressAutoHyphens w:val="0"/>
              <w:spacing w:after="0" w:line="240" w:lineRule="auto"/>
              <w:ind w:left="426"/>
              <w:rPr>
                <w:rFonts w:ascii="Times New Roman" w:eastAsia="Times New Roman" w:hAnsi="Times New Roman" w:cs="Times New Roman"/>
                <w:b/>
                <w:color w:val="auto"/>
                <w:kern w:val="0"/>
                <w:sz w:val="28"/>
                <w:szCs w:val="28"/>
                <w:lang w:eastAsia="ru-RU"/>
              </w:rPr>
            </w:pPr>
          </w:p>
        </w:tc>
      </w:tr>
      <w:tr w:rsidR="00734315" w:rsidRPr="00734315" w:rsidTr="00403E29">
        <w:tc>
          <w:tcPr>
            <w:tcW w:w="3379" w:type="dxa"/>
          </w:tcPr>
          <w:p w:rsidR="00734315" w:rsidRPr="00734315" w:rsidRDefault="00734315" w:rsidP="00734315">
            <w:pPr>
              <w:suppressAutoHyphens w:val="0"/>
              <w:spacing w:after="0" w:line="240" w:lineRule="auto"/>
              <w:ind w:left="720"/>
              <w:contextualSpacing/>
              <w:rPr>
                <w:rFonts w:ascii="Times New Roman" w:eastAsia="Times New Roman" w:hAnsi="Times New Roman" w:cs="Times New Roman"/>
                <w:color w:val="auto"/>
                <w:kern w:val="0"/>
                <w:sz w:val="28"/>
                <w:szCs w:val="28"/>
                <w:lang w:eastAsia="ru-RU"/>
              </w:rPr>
            </w:pPr>
          </w:p>
        </w:tc>
        <w:tc>
          <w:tcPr>
            <w:tcW w:w="3379"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Русский язык</w:t>
            </w:r>
          </w:p>
        </w:tc>
        <w:tc>
          <w:tcPr>
            <w:tcW w:w="863" w:type="dxa"/>
            <w:gridSpan w:val="2"/>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color w:val="auto"/>
                <w:kern w:val="0"/>
                <w:sz w:val="28"/>
                <w:szCs w:val="28"/>
                <w:lang w:eastAsia="ru-RU"/>
              </w:rPr>
              <w:t>1</w:t>
            </w:r>
          </w:p>
        </w:tc>
      </w:tr>
      <w:tr w:rsidR="00734315" w:rsidRPr="00734315" w:rsidTr="00403E29">
        <w:tc>
          <w:tcPr>
            <w:tcW w:w="6758" w:type="dxa"/>
            <w:gridSpan w:val="2"/>
          </w:tcPr>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Максимально допустимая недельная  нагрузка</w:t>
            </w:r>
          </w:p>
        </w:tc>
        <w:tc>
          <w:tcPr>
            <w:tcW w:w="863" w:type="dxa"/>
            <w:gridSpan w:val="2"/>
          </w:tcPr>
          <w:p w:rsidR="00734315" w:rsidRPr="00734315" w:rsidRDefault="00734315" w:rsidP="00734315">
            <w:pPr>
              <w:suppressAutoHyphens w:val="0"/>
              <w:spacing w:after="0" w:line="240" w:lineRule="auto"/>
              <w:rPr>
                <w:rFonts w:ascii="Times New Roman" w:eastAsia="Times New Roman" w:hAnsi="Times New Roman" w:cs="Times New Roman"/>
                <w:b/>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23</w:t>
            </w:r>
          </w:p>
        </w:tc>
        <w:tc>
          <w:tcPr>
            <w:tcW w:w="863" w:type="dxa"/>
          </w:tcPr>
          <w:p w:rsidR="00734315" w:rsidRPr="00734315" w:rsidRDefault="00734315" w:rsidP="00734315">
            <w:pPr>
              <w:suppressAutoHyphens w:val="0"/>
              <w:spacing w:after="0" w:line="240" w:lineRule="auto"/>
              <w:rPr>
                <w:rFonts w:ascii="Times New Roman" w:eastAsia="Times New Roman" w:hAnsi="Times New Roman" w:cs="Times New Roman"/>
                <w:b/>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23</w:t>
            </w:r>
          </w:p>
        </w:tc>
        <w:tc>
          <w:tcPr>
            <w:tcW w:w="838" w:type="dxa"/>
          </w:tcPr>
          <w:p w:rsidR="00734315" w:rsidRPr="00734315" w:rsidRDefault="00734315" w:rsidP="00734315">
            <w:pPr>
              <w:suppressAutoHyphens w:val="0"/>
              <w:spacing w:after="0" w:line="240" w:lineRule="auto"/>
              <w:rPr>
                <w:rFonts w:ascii="Times New Roman" w:eastAsia="Times New Roman" w:hAnsi="Times New Roman" w:cs="Times New Roman"/>
                <w:b/>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23</w:t>
            </w:r>
          </w:p>
        </w:tc>
        <w:tc>
          <w:tcPr>
            <w:tcW w:w="851" w:type="dxa"/>
          </w:tcPr>
          <w:p w:rsidR="00734315" w:rsidRPr="00734315" w:rsidRDefault="00734315" w:rsidP="00734315">
            <w:pPr>
              <w:suppressAutoHyphens w:val="0"/>
              <w:spacing w:after="0" w:line="240" w:lineRule="auto"/>
              <w:rPr>
                <w:rFonts w:ascii="Times New Roman" w:eastAsia="Times New Roman" w:hAnsi="Times New Roman" w:cs="Times New Roman"/>
                <w:b/>
                <w:color w:val="auto"/>
                <w:kern w:val="0"/>
                <w:sz w:val="28"/>
                <w:szCs w:val="28"/>
                <w:lang w:eastAsia="ru-RU"/>
              </w:rPr>
            </w:pPr>
            <w:r w:rsidRPr="00734315">
              <w:rPr>
                <w:rFonts w:ascii="Times New Roman" w:eastAsia="Times New Roman" w:hAnsi="Times New Roman" w:cs="Times New Roman"/>
                <w:b/>
                <w:color w:val="auto"/>
                <w:kern w:val="0"/>
                <w:sz w:val="28"/>
                <w:szCs w:val="28"/>
                <w:lang w:eastAsia="ru-RU"/>
              </w:rPr>
              <w:t>23</w:t>
            </w:r>
          </w:p>
        </w:tc>
      </w:tr>
    </w:tbl>
    <w:p w:rsidR="00734315" w:rsidRPr="00734315" w:rsidRDefault="00734315" w:rsidP="00734315">
      <w:pPr>
        <w:suppressAutoHyphens w:val="0"/>
        <w:spacing w:after="0" w:line="240" w:lineRule="auto"/>
        <w:rPr>
          <w:rFonts w:ascii="Times New Roman" w:eastAsia="Times New Roman" w:hAnsi="Times New Roman" w:cs="Times New Roman"/>
          <w:color w:val="auto"/>
          <w:kern w:val="0"/>
          <w:sz w:val="24"/>
          <w:szCs w:val="24"/>
          <w:lang w:eastAsia="ru-RU"/>
        </w:rPr>
      </w:pP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1" w:name="_Toc413974300"/>
      <w:r w:rsidRPr="00FB065A">
        <w:rPr>
          <w:rFonts w:ascii="Times New Roman" w:hAnsi="Times New Roman" w:cs="Times New Roman"/>
          <w:b/>
          <w:color w:val="auto"/>
          <w:sz w:val="28"/>
          <w:szCs w:val="28"/>
        </w:rPr>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1"/>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w:t>
      </w:r>
      <w:r w:rsidR="00666C65">
        <w:rPr>
          <w:rFonts w:ascii="Times New Roman" w:hAnsi="Times New Roman" w:cs="Times New Roman"/>
          <w:sz w:val="28"/>
          <w:szCs w:val="28"/>
        </w:rPr>
        <w:t>роцессе обучающихся с РАС в штат</w:t>
      </w:r>
      <w:r w:rsidRPr="005C49A7">
        <w:rPr>
          <w:rFonts w:ascii="Times New Roman" w:hAnsi="Times New Roman" w:cs="Times New Roman"/>
          <w:sz w:val="28"/>
          <w:szCs w:val="28"/>
        </w:rPr>
        <w:t xml:space="preserve">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3"/>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w:t>
      </w:r>
      <w:r w:rsidRPr="004167FD">
        <w:rPr>
          <w:rFonts w:ascii="Times New Roman" w:hAnsi="Times New Roman"/>
          <w:sz w:val="28"/>
          <w:szCs w:val="28"/>
        </w:rPr>
        <w:lastRenderedPageBreak/>
        <w:t xml:space="preserve">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2"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w:t>
      </w:r>
      <w:r w:rsidRPr="005C49A7">
        <w:rPr>
          <w:rFonts w:ascii="Times New Roman" w:hAnsi="Times New Roman" w:cs="Times New Roman"/>
          <w:color w:val="auto"/>
          <w:sz w:val="28"/>
          <w:szCs w:val="28"/>
        </w:rPr>
        <w:lastRenderedPageBreak/>
        <w:t>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03E29" w:rsidRPr="00403E29" w:rsidRDefault="00403E29" w:rsidP="00403E29">
      <w:pPr>
        <w:tabs>
          <w:tab w:val="left" w:pos="360"/>
          <w:tab w:val="left" w:pos="640"/>
        </w:tabs>
        <w:suppressAutoHyphens w:val="0"/>
        <w:autoSpaceDE w:val="0"/>
        <w:autoSpaceDN w:val="0"/>
        <w:adjustRightInd w:val="0"/>
        <w:spacing w:after="0" w:line="360" w:lineRule="auto"/>
        <w:jc w:val="center"/>
        <w:textAlignment w:val="center"/>
        <w:rPr>
          <w:rFonts w:ascii="Times New Roman" w:eastAsia="Times New Roman" w:hAnsi="Times New Roman" w:cs="Times New Roman"/>
          <w:color w:val="auto"/>
          <w:kern w:val="0"/>
          <w:sz w:val="28"/>
          <w:szCs w:val="28"/>
          <w:lang w:eastAsia="ru-RU"/>
        </w:rPr>
      </w:pPr>
      <w:r w:rsidRPr="00403E29">
        <w:rPr>
          <w:rFonts w:ascii="Times New Roman" w:eastAsia="Times New Roman" w:hAnsi="Times New Roman" w:cs="Times New Roman"/>
          <w:i/>
          <w:color w:val="auto"/>
          <w:kern w:val="0"/>
          <w:sz w:val="28"/>
          <w:szCs w:val="28"/>
          <w:lang w:eastAsia="ru-RU"/>
        </w:rPr>
        <w:t>Требования к организации пространства</w:t>
      </w:r>
    </w:p>
    <w:p w:rsidR="00403E29" w:rsidRPr="00403E29" w:rsidRDefault="00403E29" w:rsidP="00403E29">
      <w:pPr>
        <w:tabs>
          <w:tab w:val="left" w:pos="360"/>
          <w:tab w:val="left" w:pos="640"/>
        </w:tabs>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8"/>
          <w:szCs w:val="28"/>
          <w:lang w:eastAsia="ru-RU"/>
        </w:rPr>
      </w:pPr>
      <w:r w:rsidRPr="00403E29">
        <w:rPr>
          <w:rFonts w:ascii="PragmaticaC" w:eastAsia="Times New Roman" w:hAnsi="Times New Roman" w:cs="PragmaticaC"/>
          <w:color w:val="auto"/>
          <w:spacing w:val="2"/>
          <w:kern w:val="0"/>
          <w:sz w:val="28"/>
          <w:szCs w:val="28"/>
          <w:lang w:eastAsia="ru-RU"/>
        </w:rPr>
        <w:t>Под</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особой</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организацией</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образовательного</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пространства</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понимается</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создание</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комфортных</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условий</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во</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всех</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учебных</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и</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внеучебных</w:t>
      </w:r>
      <w:r w:rsidRPr="00403E29">
        <w:rPr>
          <w:rFonts w:ascii="PragmaticaC" w:eastAsia="Times New Roman" w:hAnsi="Times New Roman" w:cs="PragmaticaC"/>
          <w:color w:val="auto"/>
          <w:spacing w:val="2"/>
          <w:kern w:val="0"/>
          <w:sz w:val="28"/>
          <w:szCs w:val="28"/>
          <w:lang w:eastAsia="ru-RU"/>
        </w:rPr>
        <w:t xml:space="preserve"> </w:t>
      </w:r>
      <w:r w:rsidRPr="00403E29">
        <w:rPr>
          <w:rFonts w:ascii="PragmaticaC" w:eastAsia="Times New Roman" w:hAnsi="Times New Roman" w:cs="PragmaticaC"/>
          <w:color w:val="auto"/>
          <w:spacing w:val="2"/>
          <w:kern w:val="0"/>
          <w:sz w:val="28"/>
          <w:szCs w:val="28"/>
          <w:lang w:eastAsia="ru-RU"/>
        </w:rPr>
        <w:t>помещениях</w:t>
      </w:r>
      <w:r w:rsidRPr="00403E29">
        <w:rPr>
          <w:rFonts w:ascii="PragmaticaC" w:eastAsia="Times New Roman" w:hAnsi="Times New Roman" w:cs="PragmaticaC"/>
          <w:color w:val="auto"/>
          <w:spacing w:val="2"/>
          <w:kern w:val="0"/>
          <w:sz w:val="28"/>
          <w:szCs w:val="28"/>
          <w:lang w:eastAsia="ru-RU"/>
        </w:rPr>
        <w:t>.</w:t>
      </w:r>
    </w:p>
    <w:p w:rsidR="00403E29" w:rsidRPr="00403E29" w:rsidRDefault="00403E29" w:rsidP="00403E29">
      <w:pPr>
        <w:tabs>
          <w:tab w:val="left" w:pos="360"/>
          <w:tab w:val="left" w:pos="640"/>
        </w:tabs>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8"/>
          <w:szCs w:val="28"/>
          <w:lang w:eastAsia="ru-RU"/>
        </w:rPr>
      </w:pPr>
      <w:r w:rsidRPr="00403E29">
        <w:rPr>
          <w:rFonts w:ascii="Times New Roman" w:eastAsia="Times New Roman" w:hAnsi="Times New Roman" w:cs="Times New Roman"/>
          <w:color w:val="auto"/>
          <w:kern w:val="0"/>
          <w:sz w:val="28"/>
          <w:szCs w:val="28"/>
          <w:lang w:eastAsia="ru-RU"/>
        </w:rPr>
        <w:t xml:space="preserve">В МБОУ СШ №141 отдельные специально оборудованные помещения для проведения занятий с педагогом-дефектологом, психологом, учителем-логопедом, отвечающие задачам программы коррекционной работы и задачам психолого-педагогического </w:t>
      </w:r>
      <w:r>
        <w:rPr>
          <w:rFonts w:ascii="Times New Roman" w:eastAsia="Times New Roman" w:hAnsi="Times New Roman" w:cs="Times New Roman"/>
          <w:color w:val="auto"/>
          <w:kern w:val="0"/>
          <w:sz w:val="28"/>
          <w:szCs w:val="28"/>
          <w:lang w:eastAsia="ru-RU"/>
        </w:rPr>
        <w:t>сопровождения обучающегося с РАС</w:t>
      </w:r>
      <w:r w:rsidRPr="00403E29">
        <w:rPr>
          <w:rFonts w:ascii="Times New Roman" w:eastAsia="Times New Roman" w:hAnsi="Times New Roman" w:cs="Times New Roman"/>
          <w:color w:val="auto"/>
          <w:kern w:val="0"/>
          <w:sz w:val="28"/>
          <w:szCs w:val="28"/>
          <w:lang w:eastAsia="ru-RU"/>
        </w:rPr>
        <w:t xml:space="preserve">. Должно быть </w:t>
      </w:r>
      <w:r w:rsidRPr="00403E29">
        <w:rPr>
          <w:rFonts w:ascii="Times New Roman" w:eastAsia="Times New Roman" w:hAnsi="Times New Roman" w:cs="PragmaticaC"/>
          <w:color w:val="auto"/>
          <w:kern w:val="0"/>
          <w:sz w:val="28"/>
          <w:szCs w:val="28"/>
          <w:lang w:eastAsia="ru-RU"/>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Pr="00403E29">
        <w:rPr>
          <w:rFonts w:ascii="Times New Roman" w:eastAsia="Times New Roman" w:hAnsi="Times New Roman" w:cs="PragmaticaC"/>
          <w:color w:val="auto"/>
          <w:kern w:val="0"/>
          <w:sz w:val="28"/>
          <w:szCs w:val="28"/>
        </w:rPr>
        <w:t>помещения.</w:t>
      </w:r>
    </w:p>
    <w:p w:rsidR="00403E29" w:rsidRPr="00403E29" w:rsidRDefault="00403E29" w:rsidP="00403E29">
      <w:pPr>
        <w:spacing w:after="0" w:line="360" w:lineRule="auto"/>
        <w:ind w:firstLine="709"/>
        <w:jc w:val="both"/>
        <w:rPr>
          <w:rFonts w:ascii="Times New Roman" w:hAnsi="Times New Roman" w:cs="Times New Roman"/>
          <w:color w:val="auto"/>
          <w:sz w:val="28"/>
          <w:szCs w:val="28"/>
        </w:rPr>
      </w:pPr>
      <w:r w:rsidRPr="00403E29">
        <w:rPr>
          <w:rFonts w:ascii="Times New Roman" w:hAnsi="Times New Roman" w:cs="Times New Roman"/>
          <w:color w:val="auto"/>
          <w:sz w:val="28"/>
          <w:szCs w:val="28"/>
        </w:rPr>
        <w:t xml:space="preserve">Для обучающихся с </w:t>
      </w:r>
      <w:r>
        <w:rPr>
          <w:rFonts w:ascii="Times New Roman" w:hAnsi="Times New Roman" w:cs="Times New Roman"/>
          <w:color w:val="auto"/>
          <w:sz w:val="28"/>
          <w:szCs w:val="28"/>
        </w:rPr>
        <w:t xml:space="preserve">РАС </w:t>
      </w:r>
      <w:r w:rsidRPr="00403E29">
        <w:rPr>
          <w:rFonts w:ascii="Times New Roman" w:hAnsi="Times New Roman" w:cs="Times New Roman"/>
          <w:color w:val="auto"/>
          <w:sz w:val="28"/>
          <w:szCs w:val="28"/>
        </w:rPr>
        <w:t xml:space="preserve">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403E29">
        <w:rPr>
          <w:rFonts w:ascii="Times New Roman" w:hAnsi="Times New Roman" w:cs="Times New Roman"/>
          <w:iCs/>
          <w:color w:val="auto"/>
          <w:sz w:val="28"/>
          <w:szCs w:val="28"/>
        </w:rPr>
        <w:t>стенды</w:t>
      </w:r>
      <w:r w:rsidRPr="00403E29">
        <w:rPr>
          <w:rFonts w:ascii="Times New Roman" w:hAnsi="Times New Roman" w:cs="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w:t>
      </w:r>
      <w:r>
        <w:rPr>
          <w:rFonts w:ascii="Times New Roman" w:hAnsi="Times New Roman" w:cs="Times New Roman"/>
          <w:color w:val="auto"/>
          <w:sz w:val="28"/>
          <w:szCs w:val="28"/>
        </w:rPr>
        <w:t>в школе, ближайших планах и т.д</w:t>
      </w:r>
      <w:r w:rsidRPr="00403E29">
        <w:rPr>
          <w:rFonts w:ascii="Times New Roman" w:hAnsi="Times New Roman" w:cs="Times New Roman"/>
          <w:color w:val="auto"/>
          <w:sz w:val="28"/>
          <w:szCs w:val="28"/>
        </w:rPr>
        <w:t>.</w:t>
      </w:r>
    </w:p>
    <w:p w:rsidR="00403E29" w:rsidRPr="004A05C8" w:rsidRDefault="00403E29" w:rsidP="00403E29">
      <w:pPr>
        <w:suppressAutoHyphens w:val="0"/>
        <w:spacing w:after="0" w:line="360" w:lineRule="auto"/>
        <w:rPr>
          <w:rFonts w:ascii="Times New Roman" w:eastAsia="Calibri" w:hAnsi="Times New Roman" w:cs="Times New Roman"/>
          <w:color w:val="auto"/>
          <w:kern w:val="0"/>
          <w:sz w:val="28"/>
          <w:szCs w:val="28"/>
        </w:rPr>
      </w:pPr>
      <w:r w:rsidRPr="004A05C8">
        <w:rPr>
          <w:rFonts w:ascii="Times New Roman" w:eastAsia="Calibri" w:hAnsi="Times New Roman" w:cs="Times New Roman"/>
          <w:color w:val="auto"/>
          <w:kern w:val="0"/>
          <w:sz w:val="28"/>
          <w:szCs w:val="28"/>
        </w:rPr>
        <w:t>Оснащение учебных кабинетов начального общего образования</w:t>
      </w:r>
    </w:p>
    <w:tbl>
      <w:tblPr>
        <w:tblStyle w:val="40"/>
        <w:tblW w:w="10065" w:type="dxa"/>
        <w:tblInd w:w="-34" w:type="dxa"/>
        <w:tblLook w:val="04A0" w:firstRow="1" w:lastRow="0" w:firstColumn="1" w:lastColumn="0" w:noHBand="0" w:noVBand="1"/>
      </w:tblPr>
      <w:tblGrid>
        <w:gridCol w:w="3261"/>
        <w:gridCol w:w="4819"/>
        <w:gridCol w:w="1985"/>
      </w:tblGrid>
      <w:tr w:rsidR="00403E29" w:rsidRPr="004A05C8" w:rsidTr="00403E29">
        <w:tc>
          <w:tcPr>
            <w:tcW w:w="3261"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Состав и предназначение</w:t>
            </w:r>
          </w:p>
        </w:tc>
        <w:tc>
          <w:tcPr>
            <w:tcW w:w="4819"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Имеется в наличие</w:t>
            </w:r>
          </w:p>
        </w:tc>
        <w:tc>
          <w:tcPr>
            <w:tcW w:w="1985"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Необходимо приобрести</w:t>
            </w:r>
          </w:p>
        </w:tc>
      </w:tr>
      <w:tr w:rsidR="00403E29" w:rsidRPr="004A05C8" w:rsidTr="00403E29">
        <w:tc>
          <w:tcPr>
            <w:tcW w:w="10065" w:type="dxa"/>
            <w:gridSpan w:val="3"/>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Pr>
                <w:rFonts w:ascii="Times New Roman" w:eastAsia="Times New Roman" w:hAnsi="Times New Roman" w:cs="Times New Roman"/>
                <w:b/>
                <w:color w:val="auto"/>
                <w:kern w:val="0"/>
                <w:sz w:val="28"/>
                <w:szCs w:val="28"/>
                <w:lang w:eastAsia="ru-RU"/>
              </w:rPr>
              <w:t>2 класс</w:t>
            </w:r>
            <w:r w:rsidRPr="004A05C8">
              <w:rPr>
                <w:rFonts w:ascii="Times New Roman" w:eastAsia="Times New Roman" w:hAnsi="Times New Roman" w:cs="Times New Roman"/>
                <w:b/>
                <w:color w:val="auto"/>
                <w:kern w:val="0"/>
                <w:sz w:val="28"/>
                <w:szCs w:val="28"/>
                <w:lang w:eastAsia="ru-RU"/>
              </w:rPr>
              <w:t xml:space="preserve"> (каб. </w:t>
            </w:r>
            <w:r>
              <w:rPr>
                <w:rFonts w:ascii="Times New Roman" w:eastAsia="Times New Roman" w:hAnsi="Times New Roman" w:cs="Times New Roman"/>
                <w:b/>
                <w:color w:val="auto"/>
                <w:kern w:val="0"/>
                <w:sz w:val="28"/>
                <w:szCs w:val="28"/>
                <w:lang w:eastAsia="ru-RU"/>
              </w:rPr>
              <w:t>2-03</w:t>
            </w:r>
            <w:r w:rsidRPr="004A05C8">
              <w:rPr>
                <w:rFonts w:ascii="Times New Roman" w:eastAsia="Times New Roman" w:hAnsi="Times New Roman" w:cs="Times New Roman"/>
                <w:b/>
                <w:color w:val="auto"/>
                <w:kern w:val="0"/>
                <w:sz w:val="28"/>
                <w:szCs w:val="28"/>
                <w:lang w:eastAsia="ru-RU"/>
              </w:rPr>
              <w:t>)</w:t>
            </w:r>
          </w:p>
        </w:tc>
      </w:tr>
      <w:tr w:rsidR="00403E29" w:rsidRPr="004A05C8" w:rsidTr="00403E29">
        <w:tc>
          <w:tcPr>
            <w:tcW w:w="10065" w:type="dxa"/>
            <w:gridSpan w:val="3"/>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Технические средства обучения</w:t>
            </w: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 xml:space="preserve">Персональный или мобильный компьютер </w:t>
            </w:r>
            <w:r w:rsidRPr="004A05C8">
              <w:rPr>
                <w:rFonts w:ascii="Times New Roman" w:eastAsia="Times New Roman" w:hAnsi="Times New Roman" w:cs="Times New Roman"/>
                <w:color w:val="auto"/>
                <w:kern w:val="0"/>
                <w:sz w:val="28"/>
                <w:szCs w:val="28"/>
                <w:lang w:eastAsia="ru-RU"/>
              </w:rPr>
              <w:lastRenderedPageBreak/>
              <w:t>(ноутбук) с предусмотренным программным обеспечением</w:t>
            </w:r>
          </w:p>
        </w:tc>
        <w:tc>
          <w:tcPr>
            <w:tcW w:w="4819"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Интерактивное оборудование (интерактивная доска, проектор мультимедийный)</w:t>
            </w:r>
          </w:p>
        </w:tc>
        <w:tc>
          <w:tcPr>
            <w:tcW w:w="4819"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Доска 1</w:t>
            </w:r>
            <w:r w:rsidRPr="004A05C8">
              <w:rPr>
                <w:rFonts w:ascii="Times New Roman" w:eastAsia="Times New Roman" w:hAnsi="Times New Roman" w:cs="Times New Roman"/>
                <w:color w:val="auto"/>
                <w:kern w:val="0"/>
                <w:sz w:val="28"/>
                <w:szCs w:val="28"/>
                <w:lang w:eastAsia="ru-RU"/>
              </w:rPr>
              <w:t xml:space="preserve">, проектор </w:t>
            </w:r>
            <w:r>
              <w:rPr>
                <w:rFonts w:ascii="Times New Roman" w:eastAsia="Times New Roman" w:hAnsi="Times New Roman" w:cs="Times New Roman"/>
                <w:color w:val="auto"/>
                <w:kern w:val="0"/>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Копировально-множительная техника</w:t>
            </w:r>
          </w:p>
        </w:tc>
        <w:tc>
          <w:tcPr>
            <w:tcW w:w="4819"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Аппаратное и программное обеспечение</w:t>
            </w:r>
          </w:p>
        </w:tc>
        <w:tc>
          <w:tcPr>
            <w:tcW w:w="4819"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val="en-US" w:eastAsia="ru-RU"/>
              </w:rPr>
              <w:t>DVD</w:t>
            </w:r>
            <w:r w:rsidRPr="004A05C8">
              <w:rPr>
                <w:rFonts w:ascii="Times New Roman" w:eastAsia="Times New Roman" w:hAnsi="Times New Roman" w:cs="Times New Roman"/>
                <w:color w:val="auto"/>
                <w:kern w:val="0"/>
                <w:sz w:val="28"/>
                <w:szCs w:val="28"/>
                <w:lang w:eastAsia="ru-RU"/>
              </w:rPr>
              <w:t xml:space="preserve"> диски  по математике, русскому языку, окружающему миру «Уроки Кирилла и Мефодия» для 1-4 классов.</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Электронное приложение к учебникам по русскому языку, математике, литературному чтению.</w:t>
            </w: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Прочее оборудование: фото и видеотехника, гарнитуры, веб-камеры, графические планшеты, устройства для коммутации оборудования, устройства для организации беспроводной сети локальной сети и пр.</w:t>
            </w:r>
          </w:p>
        </w:tc>
        <w:tc>
          <w:tcPr>
            <w:tcW w:w="4819"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10065" w:type="dxa"/>
            <w:gridSpan w:val="3"/>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Печатные наглядные пособия</w:t>
            </w: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Русский язык</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3E29"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Толковые словари С.И. Ожегова,</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lastRenderedPageBreak/>
              <w:t xml:space="preserve">Дидактический материал по русскому языку С. И. Комисаров. </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Проверочные тестовые работы по русскому языку.</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 xml:space="preserve">Комплект наглядных пособий 4 класс в 3-х частях. Образовательная система «Школа 2100» Р.Н. Бунеев. </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Учебные пособия по русскому языку О.В. Узорова, Е. А. Нефедова.</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 xml:space="preserve">Лента букв. </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 xml:space="preserve">«Части речи», «Образец фонетического разбора», «Члены предложения»  Никулина М.Ю. </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 xml:space="preserve">В.И. Даль Большой иллюстрированный толковый словарь русского языка. </w:t>
            </w: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Математика</w:t>
            </w:r>
          </w:p>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 xml:space="preserve">Дидактический материал по математике 1-3 класс. Н.Е. Демидова. </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 xml:space="preserve">Арифметическое домино для изучения таблицы умножения. </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Плакат «Таблица умножения»</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Учебные пособия по математике О.В. Узорова, Е.А. Нефедова.</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Проверочные тестовые работы по математике.</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Учебные пособия «5000 примеров по математике. Счет в пределах 1000000» М.И. Кузнецова.</w:t>
            </w: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Литературное чтение</w:t>
            </w:r>
          </w:p>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 xml:space="preserve">Толковый словарик Н. А. Шестакова. Наглядные  и раздаточные пособия. </w:t>
            </w:r>
            <w:r w:rsidRPr="004A05C8">
              <w:rPr>
                <w:rFonts w:ascii="Times New Roman" w:eastAsia="Times New Roman" w:hAnsi="Times New Roman" w:cs="Times New Roman"/>
                <w:color w:val="auto"/>
                <w:kern w:val="0"/>
                <w:sz w:val="28"/>
                <w:szCs w:val="28"/>
                <w:lang w:eastAsia="ru-RU"/>
              </w:rPr>
              <w:lastRenderedPageBreak/>
              <w:t>Портреты детских зарубежных писателей М.К. Антошин.</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Проверочные  тестовые работы по чтению. Комплект портретов русских писателей.</w:t>
            </w: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Окружающий мир</w:t>
            </w:r>
          </w:p>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Карта полушарий, физическая карта России, карта животного и растительного мира. Глобус</w:t>
            </w: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10065" w:type="dxa"/>
            <w:gridSpan w:val="3"/>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Музыка</w:t>
            </w: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Печатные пособия:</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ab/>
              <w:t>портреты выдающихся композиторов;</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w:t>
            </w:r>
            <w:r w:rsidRPr="004A05C8">
              <w:rPr>
                <w:rFonts w:ascii="Times New Roman" w:eastAsia="Times New Roman" w:hAnsi="Times New Roman" w:cs="Times New Roman"/>
                <w:color w:val="auto"/>
                <w:kern w:val="0"/>
                <w:sz w:val="28"/>
                <w:szCs w:val="28"/>
                <w:lang w:eastAsia="ru-RU"/>
              </w:rPr>
              <w:tab/>
              <w:t>таблица признаков характера звучания;</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w:t>
            </w:r>
            <w:r w:rsidRPr="004A05C8">
              <w:rPr>
                <w:rFonts w:ascii="Times New Roman" w:eastAsia="Times New Roman" w:hAnsi="Times New Roman" w:cs="Times New Roman"/>
                <w:color w:val="auto"/>
                <w:kern w:val="0"/>
                <w:sz w:val="28"/>
                <w:szCs w:val="28"/>
                <w:lang w:eastAsia="ru-RU"/>
              </w:rPr>
              <w:tab/>
              <w:t>таблица длительности;</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w:t>
            </w:r>
            <w:r w:rsidRPr="004A05C8">
              <w:rPr>
                <w:rFonts w:ascii="Times New Roman" w:eastAsia="Times New Roman" w:hAnsi="Times New Roman" w:cs="Times New Roman"/>
                <w:color w:val="auto"/>
                <w:kern w:val="0"/>
                <w:sz w:val="28"/>
                <w:szCs w:val="28"/>
                <w:lang w:eastAsia="ru-RU"/>
              </w:rPr>
              <w:tab/>
              <w:t>таблица средств музыкальной выразительности;</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w:t>
            </w:r>
            <w:r w:rsidRPr="004A05C8">
              <w:rPr>
                <w:rFonts w:ascii="Times New Roman" w:eastAsia="Times New Roman" w:hAnsi="Times New Roman" w:cs="Times New Roman"/>
                <w:color w:val="auto"/>
                <w:kern w:val="0"/>
                <w:sz w:val="28"/>
                <w:szCs w:val="28"/>
                <w:lang w:eastAsia="ru-RU"/>
              </w:rPr>
              <w:tab/>
              <w:t>схема расположения инструментов симфонического оркестра;</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w:t>
            </w:r>
            <w:r w:rsidRPr="004A05C8">
              <w:rPr>
                <w:rFonts w:ascii="Times New Roman" w:eastAsia="Times New Roman" w:hAnsi="Times New Roman" w:cs="Times New Roman"/>
                <w:color w:val="auto"/>
                <w:kern w:val="0"/>
                <w:sz w:val="28"/>
                <w:szCs w:val="28"/>
                <w:lang w:eastAsia="ru-RU"/>
              </w:rPr>
              <w:tab/>
              <w:t>репродукция картин известных художников;</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w:t>
            </w:r>
            <w:r w:rsidRPr="004A05C8">
              <w:rPr>
                <w:rFonts w:ascii="Times New Roman" w:eastAsia="Times New Roman" w:hAnsi="Times New Roman" w:cs="Times New Roman"/>
                <w:color w:val="auto"/>
                <w:kern w:val="0"/>
                <w:sz w:val="28"/>
                <w:szCs w:val="28"/>
                <w:lang w:eastAsia="ru-RU"/>
              </w:rPr>
              <w:tab/>
              <w:t>книги о музыке и музыкантах;</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w:t>
            </w:r>
            <w:r w:rsidRPr="004A05C8">
              <w:rPr>
                <w:rFonts w:ascii="Times New Roman" w:eastAsia="Times New Roman" w:hAnsi="Times New Roman" w:cs="Times New Roman"/>
                <w:color w:val="auto"/>
                <w:kern w:val="0"/>
                <w:sz w:val="28"/>
                <w:szCs w:val="28"/>
                <w:lang w:eastAsia="ru-RU"/>
              </w:rPr>
              <w:tab/>
              <w:t>справочные пособия, энциклопедии;</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w:t>
            </w:r>
            <w:r w:rsidRPr="004A05C8">
              <w:rPr>
                <w:rFonts w:ascii="Times New Roman" w:eastAsia="Times New Roman" w:hAnsi="Times New Roman" w:cs="Times New Roman"/>
                <w:color w:val="auto"/>
                <w:kern w:val="0"/>
                <w:sz w:val="28"/>
                <w:szCs w:val="28"/>
                <w:lang w:eastAsia="ru-RU"/>
              </w:rPr>
              <w:tab/>
              <w:t>сборники песен;</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w:t>
            </w:r>
            <w:r w:rsidRPr="004A05C8">
              <w:rPr>
                <w:rFonts w:ascii="Times New Roman" w:eastAsia="Times New Roman" w:hAnsi="Times New Roman" w:cs="Times New Roman"/>
                <w:color w:val="auto"/>
                <w:kern w:val="0"/>
                <w:sz w:val="28"/>
                <w:szCs w:val="28"/>
                <w:lang w:eastAsia="ru-RU"/>
              </w:rPr>
              <w:tab/>
              <w:t>методические пособия;</w:t>
            </w: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Экранно – звуковые пособия</w:t>
            </w:r>
          </w:p>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аудиозаписи и фонохрестоматии по музыке;</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 xml:space="preserve">видеофильмы, посвященные творчеству выдающихся </w:t>
            </w:r>
            <w:r w:rsidRPr="004A05C8">
              <w:rPr>
                <w:rFonts w:ascii="Times New Roman" w:eastAsia="Times New Roman" w:hAnsi="Times New Roman" w:cs="Times New Roman"/>
                <w:color w:val="auto"/>
                <w:kern w:val="0"/>
                <w:sz w:val="28"/>
                <w:szCs w:val="28"/>
                <w:lang w:eastAsia="ru-RU"/>
              </w:rPr>
              <w:lastRenderedPageBreak/>
              <w:t>отечественных и зарубежных композиторов;</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видеофильмы с записью фрагментов из оперных спектаклей;</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видеофильмы с записью фрагментов из балетных спектаклей;</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видеофильмы с записью известных оркестровых коллективов;</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видеофильмы с записью фрагментов из мюзиклов;</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нотный и поэтический текст песен;</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изображение музыкантов, играющих на различных инструментах;</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диски по музыке.</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Учебно – практическое оборудование:</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музыкальные инструменты: аккордеон, клавишный синтезатор;</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детские шумовые инструменты.</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Технические средства</w:t>
            </w:r>
          </w:p>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3261"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Персональный или мобильный компьютер (ноутбук) с предусмотренным программным обеспечением</w:t>
            </w:r>
          </w:p>
        </w:tc>
        <w:tc>
          <w:tcPr>
            <w:tcW w:w="4819" w:type="dxa"/>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r>
      <w:tr w:rsidR="00403E29" w:rsidRPr="004A05C8" w:rsidTr="00403E29">
        <w:tc>
          <w:tcPr>
            <w:tcW w:w="10065" w:type="dxa"/>
            <w:gridSpan w:val="3"/>
            <w:tcBorders>
              <w:top w:val="single" w:sz="4" w:space="0" w:color="auto"/>
              <w:left w:val="single" w:sz="4" w:space="0" w:color="auto"/>
              <w:bottom w:val="single" w:sz="4" w:space="0" w:color="auto"/>
              <w:right w:val="single" w:sz="4"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Спортивный зал</w:t>
            </w:r>
          </w:p>
        </w:tc>
      </w:tr>
    </w:tbl>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p>
    <w:tbl>
      <w:tblPr>
        <w:tblW w:w="9495" w:type="dxa"/>
        <w:tblInd w:w="40" w:type="dxa"/>
        <w:tblLayout w:type="fixed"/>
        <w:tblCellMar>
          <w:left w:w="40" w:type="dxa"/>
          <w:right w:w="40" w:type="dxa"/>
        </w:tblCellMar>
        <w:tblLook w:val="04A0" w:firstRow="1" w:lastRow="0" w:firstColumn="1" w:lastColumn="0" w:noHBand="0" w:noVBand="1"/>
      </w:tblPr>
      <w:tblGrid>
        <w:gridCol w:w="2706"/>
        <w:gridCol w:w="3810"/>
        <w:gridCol w:w="2979"/>
      </w:tblGrid>
      <w:tr w:rsidR="00403E29" w:rsidRPr="004A05C8" w:rsidTr="00403E29">
        <w:trPr>
          <w:trHeight w:val="365"/>
        </w:trPr>
        <w:tc>
          <w:tcPr>
            <w:tcW w:w="2707" w:type="dxa"/>
            <w:tcBorders>
              <w:top w:val="single" w:sz="6" w:space="0" w:color="auto"/>
              <w:left w:val="single" w:sz="6" w:space="0" w:color="auto"/>
              <w:bottom w:val="nil"/>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lastRenderedPageBreak/>
              <w:t>Раздел программы</w:t>
            </w:r>
          </w:p>
        </w:tc>
        <w:tc>
          <w:tcPr>
            <w:tcW w:w="6791" w:type="dxa"/>
            <w:gridSpan w:val="2"/>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Оборудование</w:t>
            </w:r>
          </w:p>
        </w:tc>
      </w:tr>
      <w:tr w:rsidR="00403E29" w:rsidRPr="004A05C8" w:rsidTr="00403E29">
        <w:trPr>
          <w:trHeight w:val="336"/>
        </w:trPr>
        <w:tc>
          <w:tcPr>
            <w:tcW w:w="2707" w:type="dxa"/>
            <w:tcBorders>
              <w:top w:val="nil"/>
              <w:left w:val="single" w:sz="6" w:space="0" w:color="auto"/>
              <w:bottom w:val="single" w:sz="6" w:space="0" w:color="auto"/>
              <w:right w:val="single" w:sz="6"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Наименования</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b/>
                <w:color w:val="auto"/>
                <w:kern w:val="0"/>
                <w:sz w:val="28"/>
                <w:szCs w:val="28"/>
                <w:lang w:eastAsia="ru-RU"/>
              </w:rPr>
            </w:pPr>
            <w:r w:rsidRPr="004A05C8">
              <w:rPr>
                <w:rFonts w:ascii="Times New Roman" w:eastAsia="Times New Roman" w:hAnsi="Times New Roman" w:cs="Times New Roman"/>
                <w:b/>
                <w:color w:val="auto"/>
                <w:kern w:val="0"/>
                <w:sz w:val="28"/>
                <w:szCs w:val="28"/>
                <w:lang w:eastAsia="ru-RU"/>
              </w:rPr>
              <w:t>Количество</w:t>
            </w:r>
          </w:p>
        </w:tc>
      </w:tr>
      <w:tr w:rsidR="00403E29" w:rsidRPr="004A05C8" w:rsidTr="00403E29">
        <w:trPr>
          <w:trHeight w:val="306"/>
        </w:trPr>
        <w:tc>
          <w:tcPr>
            <w:tcW w:w="2707" w:type="dxa"/>
            <w:vMerge w:val="restart"/>
            <w:tcBorders>
              <w:top w:val="single" w:sz="6" w:space="0" w:color="auto"/>
              <w:left w:val="single" w:sz="6" w:space="0" w:color="auto"/>
              <w:bottom w:val="single" w:sz="6" w:space="0" w:color="auto"/>
              <w:right w:val="single" w:sz="6" w:space="0" w:color="auto"/>
            </w:tcBorders>
            <w:textDirection w:val="btLr"/>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Гимнастика с элементами акробатики</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Маты гимнастические</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20</w:t>
            </w:r>
          </w:p>
        </w:tc>
      </w:tr>
      <w:tr w:rsidR="00403E29" w:rsidRPr="004A05C8" w:rsidTr="00403E29">
        <w:trPr>
          <w:trHeight w:val="273"/>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Стенка гимнастическая</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20</w:t>
            </w:r>
          </w:p>
        </w:tc>
      </w:tr>
      <w:tr w:rsidR="00403E29" w:rsidRPr="004A05C8" w:rsidTr="00403E29">
        <w:trPr>
          <w:trHeight w:val="380"/>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4"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Комплект навесного оборудования</w:t>
            </w:r>
          </w:p>
        </w:tc>
        <w:tc>
          <w:tcPr>
            <w:tcW w:w="2980" w:type="dxa"/>
            <w:tcBorders>
              <w:top w:val="single" w:sz="6" w:space="0" w:color="auto"/>
              <w:left w:val="single" w:sz="6" w:space="0" w:color="auto"/>
              <w:bottom w:val="single" w:sz="4"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10</w:t>
            </w:r>
          </w:p>
        </w:tc>
      </w:tr>
      <w:tr w:rsidR="00403E29" w:rsidRPr="004A05C8" w:rsidTr="00403E29">
        <w:trPr>
          <w:trHeight w:val="381"/>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4"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Обруч гимнастический</w:t>
            </w:r>
          </w:p>
        </w:tc>
        <w:tc>
          <w:tcPr>
            <w:tcW w:w="2980" w:type="dxa"/>
            <w:tcBorders>
              <w:top w:val="single" w:sz="4"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15</w:t>
            </w:r>
          </w:p>
        </w:tc>
      </w:tr>
      <w:tr w:rsidR="00403E29" w:rsidRPr="004A05C8" w:rsidTr="00403E29">
        <w:trPr>
          <w:trHeight w:val="358"/>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Скамейка гимнастическая</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10</w:t>
            </w:r>
          </w:p>
        </w:tc>
      </w:tr>
      <w:tr w:rsidR="00403E29" w:rsidRPr="004A05C8" w:rsidTr="00403E29">
        <w:trPr>
          <w:trHeight w:val="388"/>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Бревно напольное</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2</w:t>
            </w:r>
          </w:p>
        </w:tc>
      </w:tr>
      <w:tr w:rsidR="00403E29" w:rsidRPr="004A05C8" w:rsidTr="00403E29">
        <w:trPr>
          <w:trHeight w:val="424"/>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Козел гимнастический</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w:t>
            </w:r>
          </w:p>
        </w:tc>
      </w:tr>
      <w:tr w:rsidR="00403E29" w:rsidRPr="004A05C8" w:rsidTr="00403E29">
        <w:trPr>
          <w:trHeight w:val="352"/>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4"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Мост гимнастический подкидной</w:t>
            </w:r>
          </w:p>
        </w:tc>
        <w:tc>
          <w:tcPr>
            <w:tcW w:w="2980" w:type="dxa"/>
            <w:tcBorders>
              <w:top w:val="single" w:sz="6" w:space="0" w:color="auto"/>
              <w:left w:val="single" w:sz="6" w:space="0" w:color="auto"/>
              <w:bottom w:val="single" w:sz="4"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w:t>
            </w:r>
          </w:p>
        </w:tc>
      </w:tr>
      <w:tr w:rsidR="00403E29" w:rsidRPr="004A05C8" w:rsidTr="00403E29">
        <w:trPr>
          <w:trHeight w:val="360"/>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4"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Канат</w:t>
            </w:r>
          </w:p>
        </w:tc>
        <w:tc>
          <w:tcPr>
            <w:tcW w:w="2980" w:type="dxa"/>
            <w:tcBorders>
              <w:top w:val="single" w:sz="4"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2</w:t>
            </w:r>
          </w:p>
        </w:tc>
      </w:tr>
      <w:tr w:rsidR="00403E29" w:rsidRPr="004A05C8" w:rsidTr="00403E29">
        <w:trPr>
          <w:trHeight w:val="368"/>
        </w:trPr>
        <w:tc>
          <w:tcPr>
            <w:tcW w:w="2707" w:type="dxa"/>
            <w:vMerge w:val="restart"/>
            <w:tcBorders>
              <w:top w:val="single" w:sz="6" w:space="0" w:color="auto"/>
              <w:left w:val="single" w:sz="6" w:space="0" w:color="auto"/>
              <w:bottom w:val="single" w:sz="6" w:space="0" w:color="auto"/>
              <w:right w:val="single" w:sz="6" w:space="0" w:color="auto"/>
            </w:tcBorders>
            <w:textDirection w:val="btLr"/>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Легкая атлетика</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Барьер атлетический</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5</w:t>
            </w:r>
          </w:p>
        </w:tc>
      </w:tr>
      <w:tr w:rsidR="00403E29" w:rsidRPr="004A05C8" w:rsidTr="00403E29">
        <w:trPr>
          <w:trHeight w:val="221"/>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Конусы</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20</w:t>
            </w:r>
          </w:p>
        </w:tc>
      </w:tr>
      <w:tr w:rsidR="00403E29" w:rsidRPr="004A05C8" w:rsidTr="00403E29">
        <w:trPr>
          <w:trHeight w:val="366"/>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Обруч гимнастический</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15</w:t>
            </w:r>
          </w:p>
        </w:tc>
      </w:tr>
      <w:tr w:rsidR="00403E29" w:rsidRPr="004A05C8" w:rsidTr="00403E29">
        <w:trPr>
          <w:trHeight w:val="400"/>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Мячи (теннисные) для метания</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20</w:t>
            </w:r>
          </w:p>
        </w:tc>
      </w:tr>
      <w:tr w:rsidR="00403E29" w:rsidRPr="004A05C8" w:rsidTr="00403E29">
        <w:trPr>
          <w:trHeight w:val="407"/>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4"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Мячи для метания 150 гр.</w:t>
            </w:r>
          </w:p>
        </w:tc>
        <w:tc>
          <w:tcPr>
            <w:tcW w:w="2980" w:type="dxa"/>
            <w:tcBorders>
              <w:top w:val="single" w:sz="6" w:space="0" w:color="auto"/>
              <w:left w:val="single" w:sz="6" w:space="0" w:color="auto"/>
              <w:bottom w:val="single" w:sz="4"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8</w:t>
            </w:r>
          </w:p>
        </w:tc>
      </w:tr>
      <w:tr w:rsidR="00403E29" w:rsidRPr="004A05C8" w:rsidTr="00403E29">
        <w:trPr>
          <w:trHeight w:val="417"/>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4" w:space="0" w:color="auto"/>
              <w:left w:val="single" w:sz="6" w:space="0" w:color="auto"/>
              <w:bottom w:val="single" w:sz="4" w:space="0" w:color="auto"/>
              <w:right w:val="single" w:sz="6"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Скакалка гимнастическая</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2980" w:type="dxa"/>
            <w:tcBorders>
              <w:top w:val="single" w:sz="4" w:space="0" w:color="auto"/>
              <w:left w:val="single" w:sz="6" w:space="0" w:color="auto"/>
              <w:bottom w:val="single" w:sz="4"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15</w:t>
            </w:r>
          </w:p>
        </w:tc>
      </w:tr>
      <w:tr w:rsidR="00403E29" w:rsidRPr="004A05C8" w:rsidTr="00403E29">
        <w:trPr>
          <w:trHeight w:val="283"/>
        </w:trPr>
        <w:tc>
          <w:tcPr>
            <w:tcW w:w="2707" w:type="dxa"/>
            <w:vMerge/>
            <w:tcBorders>
              <w:top w:val="single" w:sz="6" w:space="0" w:color="auto"/>
              <w:left w:val="single" w:sz="6" w:space="0" w:color="auto"/>
              <w:bottom w:val="single" w:sz="6"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4" w:space="0" w:color="auto"/>
              <w:left w:val="single" w:sz="6" w:space="0" w:color="auto"/>
              <w:bottom w:val="single" w:sz="6" w:space="0" w:color="auto"/>
              <w:right w:val="single" w:sz="6"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Сектор для прыжков в высоту</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2980" w:type="dxa"/>
            <w:tcBorders>
              <w:top w:val="single" w:sz="4"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2</w:t>
            </w:r>
          </w:p>
        </w:tc>
      </w:tr>
      <w:tr w:rsidR="00403E29" w:rsidRPr="004A05C8" w:rsidTr="00403E29">
        <w:trPr>
          <w:trHeight w:val="696"/>
        </w:trPr>
        <w:tc>
          <w:tcPr>
            <w:tcW w:w="2707" w:type="dxa"/>
            <w:vMerge w:val="restart"/>
            <w:tcBorders>
              <w:top w:val="single" w:sz="6" w:space="0" w:color="auto"/>
              <w:left w:val="single" w:sz="6" w:space="0" w:color="auto"/>
              <w:bottom w:val="single" w:sz="4" w:space="0" w:color="auto"/>
              <w:right w:val="single" w:sz="6" w:space="0" w:color="auto"/>
            </w:tcBorders>
            <w:textDirection w:val="btLr"/>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Подвижные, спортивные игры</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Конькобежный спорт</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Щиты баскетбольные  навесные с кольцами и сеткой</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11</w:t>
            </w:r>
          </w:p>
        </w:tc>
      </w:tr>
      <w:tr w:rsidR="00403E29" w:rsidRPr="004A05C8" w:rsidTr="00403E29">
        <w:trPr>
          <w:trHeight w:val="536"/>
        </w:trPr>
        <w:tc>
          <w:tcPr>
            <w:tcW w:w="2707" w:type="dxa"/>
            <w:vMerge/>
            <w:tcBorders>
              <w:top w:val="single" w:sz="6" w:space="0" w:color="auto"/>
              <w:left w:val="single" w:sz="6" w:space="0" w:color="auto"/>
              <w:bottom w:val="single" w:sz="4"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Мячи баскетбольные</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15</w:t>
            </w:r>
          </w:p>
        </w:tc>
      </w:tr>
      <w:tr w:rsidR="00403E29" w:rsidRPr="004A05C8" w:rsidTr="00403E29">
        <w:trPr>
          <w:trHeight w:val="518"/>
        </w:trPr>
        <w:tc>
          <w:tcPr>
            <w:tcW w:w="2707" w:type="dxa"/>
            <w:vMerge/>
            <w:tcBorders>
              <w:top w:val="single" w:sz="6" w:space="0" w:color="auto"/>
              <w:left w:val="single" w:sz="6" w:space="0" w:color="auto"/>
              <w:bottom w:val="single" w:sz="4"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Мячи футбольные</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10</w:t>
            </w:r>
          </w:p>
        </w:tc>
      </w:tr>
      <w:tr w:rsidR="00403E29" w:rsidRPr="004A05C8" w:rsidTr="00403E29">
        <w:trPr>
          <w:trHeight w:val="538"/>
        </w:trPr>
        <w:tc>
          <w:tcPr>
            <w:tcW w:w="2707" w:type="dxa"/>
            <w:vMerge/>
            <w:tcBorders>
              <w:top w:val="single" w:sz="6" w:space="0" w:color="auto"/>
              <w:left w:val="single" w:sz="6" w:space="0" w:color="auto"/>
              <w:bottom w:val="single" w:sz="4"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Ворота для мини-футбола</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3 комплекта</w:t>
            </w:r>
          </w:p>
        </w:tc>
      </w:tr>
      <w:tr w:rsidR="00403E29" w:rsidRPr="004A05C8" w:rsidTr="00403E29">
        <w:trPr>
          <w:trHeight w:val="516"/>
        </w:trPr>
        <w:tc>
          <w:tcPr>
            <w:tcW w:w="2707" w:type="dxa"/>
            <w:vMerge/>
            <w:tcBorders>
              <w:top w:val="single" w:sz="6" w:space="0" w:color="auto"/>
              <w:left w:val="single" w:sz="6" w:space="0" w:color="auto"/>
              <w:bottom w:val="single" w:sz="4"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Сетка для ворот</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2 комплекта</w:t>
            </w:r>
          </w:p>
        </w:tc>
      </w:tr>
      <w:tr w:rsidR="00403E29" w:rsidRPr="004A05C8" w:rsidTr="00403E29">
        <w:trPr>
          <w:trHeight w:val="516"/>
        </w:trPr>
        <w:tc>
          <w:tcPr>
            <w:tcW w:w="2707" w:type="dxa"/>
            <w:vMerge/>
            <w:tcBorders>
              <w:top w:val="single" w:sz="6" w:space="0" w:color="auto"/>
              <w:left w:val="single" w:sz="6" w:space="0" w:color="auto"/>
              <w:bottom w:val="single" w:sz="4"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Скакалка гимнастическая</w:t>
            </w:r>
          </w:p>
        </w:tc>
        <w:tc>
          <w:tcPr>
            <w:tcW w:w="2980" w:type="dxa"/>
            <w:tcBorders>
              <w:top w:val="single" w:sz="6" w:space="0" w:color="auto"/>
              <w:left w:val="single" w:sz="6" w:space="0" w:color="auto"/>
              <w:bottom w:val="single" w:sz="6"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15</w:t>
            </w:r>
          </w:p>
        </w:tc>
      </w:tr>
      <w:tr w:rsidR="00403E29" w:rsidRPr="004A05C8" w:rsidTr="00403E29">
        <w:trPr>
          <w:trHeight w:val="519"/>
        </w:trPr>
        <w:tc>
          <w:tcPr>
            <w:tcW w:w="2707" w:type="dxa"/>
            <w:vMerge/>
            <w:tcBorders>
              <w:top w:val="single" w:sz="6" w:space="0" w:color="auto"/>
              <w:left w:val="single" w:sz="6" w:space="0" w:color="auto"/>
              <w:bottom w:val="single" w:sz="4"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6" w:space="0" w:color="auto"/>
              <w:left w:val="single" w:sz="6" w:space="0" w:color="auto"/>
              <w:bottom w:val="single" w:sz="4" w:space="0" w:color="auto"/>
              <w:right w:val="single" w:sz="6"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Обруч гимнастический</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2980" w:type="dxa"/>
            <w:tcBorders>
              <w:top w:val="single" w:sz="6" w:space="0" w:color="auto"/>
              <w:left w:val="single" w:sz="6" w:space="0" w:color="auto"/>
              <w:bottom w:val="single" w:sz="4"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15</w:t>
            </w:r>
          </w:p>
        </w:tc>
      </w:tr>
      <w:tr w:rsidR="00403E29" w:rsidRPr="004A05C8" w:rsidTr="00403E29">
        <w:trPr>
          <w:trHeight w:val="570"/>
        </w:trPr>
        <w:tc>
          <w:tcPr>
            <w:tcW w:w="2707" w:type="dxa"/>
            <w:vMerge/>
            <w:tcBorders>
              <w:top w:val="single" w:sz="6" w:space="0" w:color="auto"/>
              <w:left w:val="single" w:sz="6" w:space="0" w:color="auto"/>
              <w:bottom w:val="single" w:sz="4"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4" w:space="0" w:color="auto"/>
              <w:left w:val="single" w:sz="6" w:space="0" w:color="auto"/>
              <w:bottom w:val="single" w:sz="4" w:space="0" w:color="auto"/>
              <w:right w:val="single" w:sz="6"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Мячи волейбольные</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2980" w:type="dxa"/>
            <w:tcBorders>
              <w:top w:val="single" w:sz="4" w:space="0" w:color="auto"/>
              <w:left w:val="single" w:sz="6" w:space="0" w:color="auto"/>
              <w:bottom w:val="single" w:sz="4" w:space="0" w:color="auto"/>
              <w:right w:val="single" w:sz="6" w:space="0" w:color="auto"/>
            </w:tcBorders>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20</w:t>
            </w:r>
          </w:p>
        </w:tc>
      </w:tr>
      <w:tr w:rsidR="00403E29" w:rsidRPr="004A05C8" w:rsidTr="00403E29">
        <w:trPr>
          <w:trHeight w:val="570"/>
        </w:trPr>
        <w:tc>
          <w:tcPr>
            <w:tcW w:w="2707" w:type="dxa"/>
            <w:vMerge w:val="restart"/>
            <w:tcBorders>
              <w:top w:val="single" w:sz="4" w:space="0" w:color="auto"/>
              <w:left w:val="single" w:sz="6" w:space="0" w:color="auto"/>
              <w:bottom w:val="single" w:sz="4" w:space="0" w:color="auto"/>
              <w:right w:val="single" w:sz="6" w:space="0" w:color="auto"/>
            </w:tcBorders>
            <w:textDirection w:val="btLr"/>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 xml:space="preserve">    Лыжные гонки</w:t>
            </w:r>
          </w:p>
        </w:tc>
        <w:tc>
          <w:tcPr>
            <w:tcW w:w="3811" w:type="dxa"/>
            <w:tcBorders>
              <w:top w:val="single" w:sz="4" w:space="0" w:color="auto"/>
              <w:left w:val="single" w:sz="6" w:space="0" w:color="auto"/>
              <w:bottom w:val="single" w:sz="4" w:space="0" w:color="auto"/>
              <w:right w:val="single" w:sz="6"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Лыжи</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2980" w:type="dxa"/>
            <w:tcBorders>
              <w:top w:val="single" w:sz="4" w:space="0" w:color="auto"/>
              <w:left w:val="single" w:sz="6" w:space="0" w:color="auto"/>
              <w:bottom w:val="single" w:sz="4" w:space="0" w:color="auto"/>
              <w:right w:val="single" w:sz="6"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15</w:t>
            </w:r>
          </w:p>
        </w:tc>
      </w:tr>
      <w:tr w:rsidR="00403E29" w:rsidRPr="004A05C8" w:rsidTr="00403E29">
        <w:trPr>
          <w:trHeight w:val="570"/>
        </w:trPr>
        <w:tc>
          <w:tcPr>
            <w:tcW w:w="2707" w:type="dxa"/>
            <w:vMerge/>
            <w:tcBorders>
              <w:top w:val="single" w:sz="4" w:space="0" w:color="auto"/>
              <w:left w:val="single" w:sz="6" w:space="0" w:color="auto"/>
              <w:bottom w:val="single" w:sz="4" w:space="0" w:color="auto"/>
              <w:right w:val="single" w:sz="6" w:space="0" w:color="auto"/>
            </w:tcBorders>
            <w:vAlign w:val="center"/>
            <w:hideMark/>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3811" w:type="dxa"/>
            <w:tcBorders>
              <w:top w:val="single" w:sz="4" w:space="0" w:color="auto"/>
              <w:left w:val="single" w:sz="6" w:space="0" w:color="auto"/>
              <w:bottom w:val="single" w:sz="4" w:space="0" w:color="auto"/>
              <w:right w:val="single" w:sz="6"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Ботинки</w:t>
            </w: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tc>
        <w:tc>
          <w:tcPr>
            <w:tcW w:w="2980" w:type="dxa"/>
            <w:tcBorders>
              <w:top w:val="single" w:sz="4" w:space="0" w:color="auto"/>
              <w:left w:val="single" w:sz="6" w:space="0" w:color="auto"/>
              <w:bottom w:val="single" w:sz="4" w:space="0" w:color="auto"/>
              <w:right w:val="single" w:sz="6" w:space="0" w:color="auto"/>
            </w:tcBorders>
          </w:tcPr>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r w:rsidRPr="004A05C8">
              <w:rPr>
                <w:rFonts w:ascii="Times New Roman" w:eastAsia="Times New Roman" w:hAnsi="Times New Roman" w:cs="Times New Roman"/>
                <w:color w:val="auto"/>
                <w:kern w:val="0"/>
                <w:sz w:val="28"/>
                <w:szCs w:val="28"/>
                <w:lang w:eastAsia="ru-RU"/>
              </w:rPr>
              <w:t>15</w:t>
            </w:r>
          </w:p>
        </w:tc>
      </w:tr>
    </w:tbl>
    <w:p w:rsidR="00403E29" w:rsidRPr="004A05C8" w:rsidRDefault="00403E29" w:rsidP="00403E29">
      <w:pPr>
        <w:suppressAutoHyphens w:val="0"/>
        <w:spacing w:after="0" w:line="360" w:lineRule="auto"/>
        <w:rPr>
          <w:rFonts w:ascii="Times New Roman" w:eastAsia="Times New Roman" w:hAnsi="Times New Roman" w:cs="Times New Roman"/>
          <w:color w:val="auto"/>
          <w:kern w:val="0"/>
          <w:sz w:val="28"/>
          <w:szCs w:val="28"/>
          <w:lang w:eastAsia="ru-RU"/>
        </w:rPr>
      </w:pPr>
    </w:p>
    <w:p w:rsidR="00403E29" w:rsidRPr="00403E29" w:rsidRDefault="00403E29" w:rsidP="00403E29">
      <w:pPr>
        <w:suppressAutoHyphens w:val="0"/>
        <w:spacing w:after="0" w:line="360" w:lineRule="auto"/>
        <w:rPr>
          <w:rFonts w:ascii="Times New Roman" w:eastAsia="Calibri" w:hAnsi="Times New Roman" w:cs="Times New Roman"/>
          <w:b/>
          <w:color w:val="auto"/>
          <w:kern w:val="0"/>
          <w:sz w:val="28"/>
          <w:szCs w:val="28"/>
          <w:lang w:eastAsia="ru-RU"/>
        </w:rPr>
      </w:pPr>
      <w:r w:rsidRPr="00403E29">
        <w:rPr>
          <w:rFonts w:ascii="Times New Roman" w:eastAsia="Calibri" w:hAnsi="Times New Roman" w:cs="Times New Roman"/>
          <w:b/>
          <w:color w:val="auto"/>
          <w:kern w:val="0"/>
          <w:sz w:val="28"/>
          <w:szCs w:val="28"/>
          <w:lang w:eastAsia="ru-RU"/>
        </w:rPr>
        <w:t>Информационно-методические условия реализации основной образовательной программы начального общего образования</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Целью информатизации Школы является создание условий для повышения качества образования на основе новых технических возможностей и  информационных технологий, создание в школе открытого образовательного информационного пространства на базе ИКТ-среды,  переход на качественно новый уровень в подходах к использованию компьютерной техники и информационных технологий на всех уровнях образования и в управлении школой.</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lastRenderedPageBreak/>
        <w:t>В связи с выше названными условиями, а также в соответствии с современными требованиями к уровню образования  Школа ставит следующие задачи:</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1. Создание ИКТ-среды, назначение которой - создание условий и предоставление ресурсов, которые обеспечивают:</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осуществление образовательных отношений;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организацию деятельности и управление образовательной организации;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взаимодействие участников образовательных отношений.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2. Создание единого информационного образовательного пространства ОУ, обслуживающего информационные потребности пользователей и включающего: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организацию работы школьного информационного центра (библиотека, медиатека,);</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развитие сайта школы;</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создание банка данных ЦОРов, внеурочных мероприятий, медиаресурсов, фото- и видеоархива.</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3. Повышение качества образовательных отношений:</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поиск, самостоятельная разработка, систематизация, апробация набора качественных средств обучения, необходимых для организации и проведения учебного процесса, выстроенного на основе активного использования современных педагогических и информационно-коммуникационных технологий.</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Повышение эффективности урока:</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оптимизация трудозатрат педагогов для подготовки урока;</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оптимизация темпоритма урока;</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улучшение качества наглядного материала,</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возможность организации и проведения виртуального эксперимента в ситуации, когда невозможен эксперимент реальный;</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организация самостоятельной работы учащихся (работа с различными видами информационных источников);</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сочетание различных видов деятельности в рамках одного учебного занятия (знакомство с новым материалом, закрепление через компьютерное тестирование, </w:t>
      </w:r>
      <w:r w:rsidRPr="00403E29">
        <w:rPr>
          <w:rFonts w:ascii="Times New Roman" w:eastAsia="Calibri" w:hAnsi="Times New Roman" w:cs="Times New Roman"/>
          <w:color w:val="auto"/>
          <w:kern w:val="0"/>
          <w:sz w:val="28"/>
          <w:szCs w:val="28"/>
          <w:lang w:eastAsia="ar-SA"/>
        </w:rPr>
        <w:lastRenderedPageBreak/>
        <w:t>выполнение лабораторных интерактивных работ и т.д.). Соединение академического типа обучения с деятельностным.</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Обеспечение профессионального роста учителя:</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повышение квалификационного уровня учителя, включая дистанционное обучение;</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повышение ИКТ-компетентности (информационной, коммуникационной, технологической) учителя;</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формирование современного банка данных, обеспечивающих потребности образовательных отношений;</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мониторинг деятельности учителя по его портфолио.</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4. Развитие внешних связей, необходимых для успешного осуществления деятельности школы по вопросам информатизации.</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Основными элементами ИОС являются:</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информационно-образовательные ресурсы в виде печатной продукции;</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информационно-образовательные ресурсы на сменных оптических носителях, в банке дидактических и методических материалов на сервере школы;</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информационно-образовательные ресурсы сети Интернет;</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вычислительная и информационно-телекоммуникационная инфраструктура.  Всего на балансе школы находится 60 компьютеров, 22 из них в двух кабинетах информатики. Все кабинеты основной школы полностью обеспечены вычислительной техникой, проекторами  и около 22,4% морально устаревшие компьютеры. В  9 кабинетах начальной школы  установлены интерактивные доски. В школе имеются  принтеры, сканеры  с доступом к ним учителей. Для ресурсообеспечения образовательного и внеурочного процесса школа нуждается в цветном принтере, цифровой камере.  Функционирует сеть  с доступом каждого компьютера в Интернет через сервер школы. Школьная сеть позволяет создать единое образовательное информационное пространство, в котором осуществляется работа учителей; обмен информацией между участниками образовательных отношений; использование ресурсов сети Интернет на уроках. Для ограничения доступа к информации, не совместимой с образовательными и воспитательными </w:t>
      </w:r>
      <w:r w:rsidRPr="00403E29">
        <w:rPr>
          <w:rFonts w:ascii="Times New Roman" w:eastAsia="Calibri" w:hAnsi="Times New Roman" w:cs="Times New Roman"/>
          <w:color w:val="auto"/>
          <w:kern w:val="0"/>
          <w:sz w:val="28"/>
          <w:szCs w:val="28"/>
          <w:lang w:eastAsia="ar-SA"/>
        </w:rPr>
        <w:lastRenderedPageBreak/>
        <w:t>процессами в школе,  используется контент-фильтр Интернет-Цензор, установленных на сервере школы; антивирусная программа Касперского и</w:t>
      </w:r>
      <w:r w:rsidRPr="00403E29">
        <w:rPr>
          <w:rFonts w:ascii="Times New Roman" w:eastAsia="Calibri" w:hAnsi="Times New Roman" w:cs="Times New Roman"/>
          <w:color w:val="auto"/>
          <w:kern w:val="0"/>
          <w:sz w:val="28"/>
          <w:szCs w:val="28"/>
          <w:lang w:val="en-US" w:eastAsia="ar-SA"/>
        </w:rPr>
        <w:t>Nod</w:t>
      </w:r>
      <w:r w:rsidRPr="00403E29">
        <w:rPr>
          <w:rFonts w:ascii="Times New Roman" w:eastAsia="Calibri" w:hAnsi="Times New Roman" w:cs="Times New Roman"/>
          <w:color w:val="auto"/>
          <w:kern w:val="0"/>
          <w:sz w:val="28"/>
          <w:szCs w:val="28"/>
          <w:lang w:eastAsia="ar-SA"/>
        </w:rPr>
        <w:t xml:space="preserve"> 32.используется лицензионное программное обеспечение Windows, MS Office  и свободно распространяемое. Ежегодно  школа продлевает договор на  право использования ежегодной подписки на неисключительные права на использование лицензионного общесистемного программного обеспечения фирмы Microsoft  и антивирусной программы Kaspersky на все рабочие компьютеры в школе. Остаются проблемы с отсутствием программ распознавания текста при сканировании. В программном обеспечении для распознавания текста остро нуждаются заместители директора.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ИКТ оборудование используется: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в учебной деятельности;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во внеурочной деятельности;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в исследовательской и проектной деятельности;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при измерении, контроле и оценке результатов образования;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в административной деятельности, включая дистанционное взаимодействие всех участников образовательных отношений,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дистанционное взаимодействие образовательной организации с другими организациями социальной сферы и органами управления.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Учебно-методическое и информационное оснащение образовательных отношений обеспечивает возможность:</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ввода русского и иноязычного текста; использования средств орфографического и синтаксического контроля русского текста и текста на иностранном языке; форматирования, редактирования и структурирования текста средствами текстового редактора MS Word,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обработки изображений и звука, выполненных средствами цифровой техники с помощью свободно распространяемого программного обеспечения, такого как Audacyti, Gimp.</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lastRenderedPageBreak/>
        <w:t>создания и использования диаграмм различных видов средствами MS Office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выступлений с аудио-, видео и графическим экранным сопровождением, в том числе используя ресурсы интерактивной доски;</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вывода информации на бумагу;</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информационного подключения к локальной сети и глобальной сети Интернет, входа в информационную среду организации, в том числе – через Интернет, размещения гипермедиа-сообщений в информационной среде образовательной организации;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поиска и получения информации;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использования источников информации на бумажных и цифровых носителях (в том числе – в справочниках, словарях, поисковых системах);</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общения в сети Интернет, взаимодействия в социальных группах и сетях, участия в форумах, групповой работы над сообщениями (вики);</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создания и заполнения баз данных, на уроках информатики; наглядного представления и анализа данных средствами MS Office;</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вещественных и виртуально-наглядных моделей и коллекций основных математических и естественнонаучных объектов и явлений;</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lastRenderedPageBreak/>
        <w:t>программирования, в том числе объектно-ориентированного для профильных групп старшей школы;</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в том числе на школьном сайте;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банку данных дидактических и методических материалов  на сервере школы, к множительной технике для тиражирования учебных и методических тексто-графических и аудио-видео-материалов, школьной типографии, результатов творческой и научно-исследовательской и проектной деятельности учащихся;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в том числе в школьных  кружках; </w:t>
      </w:r>
    </w:p>
    <w:p w:rsidR="00403E29" w:rsidRPr="00403E29" w:rsidRDefault="00403E29" w:rsidP="00403E29">
      <w:pPr>
        <w:suppressAutoHyphens w:val="0"/>
        <w:spacing w:after="0" w:line="360" w:lineRule="auto"/>
        <w:ind w:left="-426" w:firstLine="852"/>
        <w:jc w:val="both"/>
        <w:rPr>
          <w:rFonts w:ascii="Times New Roman" w:eastAsia="Calibri" w:hAnsi="Times New Roman" w:cs="Times New Roman"/>
          <w:color w:val="auto"/>
          <w:kern w:val="0"/>
          <w:sz w:val="28"/>
          <w:szCs w:val="28"/>
          <w:lang w:eastAsia="ar-SA"/>
        </w:rPr>
      </w:pPr>
      <w:r w:rsidRPr="00403E29">
        <w:rPr>
          <w:rFonts w:ascii="Times New Roman" w:eastAsia="Calibri" w:hAnsi="Times New Roman" w:cs="Times New Roman"/>
          <w:color w:val="auto"/>
          <w:kern w:val="0"/>
          <w:sz w:val="28"/>
          <w:szCs w:val="28"/>
          <w:lang w:eastAsia="ar-SA"/>
        </w:rPr>
        <w:t>Все указанные виды деятельности  недостаточно обеспечены расходными материалами.</w:t>
      </w:r>
    </w:p>
    <w:p w:rsidR="00403E29" w:rsidRPr="00403E29" w:rsidRDefault="00403E29" w:rsidP="00403E29">
      <w:pPr>
        <w:tabs>
          <w:tab w:val="left" w:pos="360"/>
          <w:tab w:val="left" w:pos="640"/>
        </w:tabs>
        <w:suppressAutoHyphens w:val="0"/>
        <w:autoSpaceDE w:val="0"/>
        <w:autoSpaceDN w:val="0"/>
        <w:adjustRightInd w:val="0"/>
        <w:spacing w:after="0" w:line="360" w:lineRule="auto"/>
        <w:ind w:firstLine="709"/>
        <w:jc w:val="center"/>
        <w:textAlignment w:val="center"/>
        <w:rPr>
          <w:rFonts w:ascii="Times New Roman" w:eastAsia="Times New Roman" w:hAnsi="Times New Roman" w:cs="Times New Roman"/>
          <w:color w:val="auto"/>
          <w:kern w:val="0"/>
          <w:sz w:val="28"/>
          <w:szCs w:val="28"/>
          <w:lang w:eastAsia="ru-RU"/>
        </w:rPr>
      </w:pPr>
      <w:r w:rsidRPr="00403E29">
        <w:rPr>
          <w:rFonts w:ascii="Times New Roman" w:eastAsia="Times New Roman" w:hAnsi="Times New Roman" w:cs="Times New Roman"/>
          <w:i/>
          <w:color w:val="auto"/>
          <w:kern w:val="0"/>
          <w:sz w:val="28"/>
          <w:szCs w:val="28"/>
          <w:lang w:eastAsia="ru-RU"/>
        </w:rPr>
        <w:t>Требования к организации временного режима обучения</w:t>
      </w:r>
    </w:p>
    <w:p w:rsidR="00403E29" w:rsidRPr="00403E29" w:rsidRDefault="00403E29" w:rsidP="00403E29">
      <w:pPr>
        <w:suppressAutoHyphens w:val="0"/>
        <w:autoSpaceDE w:val="0"/>
        <w:autoSpaceDN w:val="0"/>
        <w:adjustRightInd w:val="0"/>
        <w:spacing w:after="0" w:line="360" w:lineRule="auto"/>
        <w:ind w:left="-142" w:firstLine="709"/>
        <w:jc w:val="both"/>
        <w:rPr>
          <w:rFonts w:ascii="Times New Roman" w:eastAsia="Times New Roman" w:hAnsi="Times New Roman" w:cs="Times New Roman"/>
          <w:color w:val="auto"/>
          <w:kern w:val="0"/>
          <w:sz w:val="28"/>
          <w:szCs w:val="28"/>
          <w:lang w:eastAsia="ru-RU"/>
        </w:rPr>
      </w:pPr>
      <w:r w:rsidRPr="00403E29">
        <w:rPr>
          <w:rFonts w:ascii="Times New Roman" w:eastAsia="Times New Roman" w:hAnsi="Times New Roman" w:cs="Times New Roman"/>
          <w:color w:val="auto"/>
          <w:kern w:val="0"/>
          <w:sz w:val="28"/>
          <w:szCs w:val="28"/>
          <w:lang w:eastAsia="ru-RU"/>
        </w:rPr>
        <w:t>Временной реж</w:t>
      </w:r>
      <w:r>
        <w:rPr>
          <w:rFonts w:ascii="Times New Roman" w:eastAsia="Times New Roman" w:hAnsi="Times New Roman" w:cs="Times New Roman"/>
          <w:color w:val="auto"/>
          <w:kern w:val="0"/>
          <w:sz w:val="28"/>
          <w:szCs w:val="28"/>
          <w:lang w:eastAsia="ru-RU"/>
        </w:rPr>
        <w:t>им образования обучающихся с РАС</w:t>
      </w:r>
      <w:r w:rsidRPr="00403E29">
        <w:rPr>
          <w:rFonts w:ascii="Times New Roman" w:eastAsia="Times New Roman" w:hAnsi="Times New Roman" w:cs="Times New Roman"/>
          <w:color w:val="auto"/>
          <w:kern w:val="0"/>
          <w:sz w:val="28"/>
          <w:szCs w:val="28"/>
          <w:lang w:eastAsia="ru-RU"/>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403E29" w:rsidRPr="00403E29" w:rsidRDefault="00403E29" w:rsidP="00403E29">
      <w:pPr>
        <w:spacing w:after="0" w:line="360" w:lineRule="auto"/>
        <w:ind w:left="-142" w:firstLine="709"/>
        <w:jc w:val="both"/>
        <w:rPr>
          <w:rFonts w:ascii="Times New Roman" w:hAnsi="Times New Roman" w:cs="Times New Roman"/>
          <w:color w:val="auto"/>
          <w:sz w:val="28"/>
          <w:szCs w:val="28"/>
        </w:rPr>
      </w:pPr>
      <w:r w:rsidRPr="00403E29">
        <w:rPr>
          <w:rFonts w:ascii="Times New Roman" w:hAnsi="Times New Roman" w:cs="Times New Roman"/>
          <w:color w:val="auto"/>
          <w:sz w:val="28"/>
          <w:szCs w:val="28"/>
        </w:rPr>
        <w:lastRenderedPageBreak/>
        <w:t>Организация времен</w:t>
      </w:r>
      <w:r>
        <w:rPr>
          <w:rFonts w:ascii="Times New Roman" w:hAnsi="Times New Roman" w:cs="Times New Roman"/>
          <w:color w:val="auto"/>
          <w:sz w:val="28"/>
          <w:szCs w:val="28"/>
        </w:rPr>
        <w:t>ного режима обучения детей с РАС</w:t>
      </w:r>
      <w:r w:rsidRPr="00403E29">
        <w:rPr>
          <w:rFonts w:ascii="Times New Roman" w:hAnsi="Times New Roman" w:cs="Times New Roman"/>
          <w:color w:val="auto"/>
          <w:sz w:val="28"/>
          <w:szCs w:val="28"/>
        </w:rPr>
        <w:t xml:space="preserve"> соответствует их особым образовательным потребностям и учитывает их индивидуальные возможности.</w:t>
      </w:r>
    </w:p>
    <w:p w:rsidR="00403E29" w:rsidRPr="00403E29" w:rsidRDefault="00403E29" w:rsidP="00403E29">
      <w:pPr>
        <w:spacing w:after="0" w:line="360" w:lineRule="auto"/>
        <w:ind w:left="-142" w:firstLine="709"/>
        <w:jc w:val="both"/>
        <w:rPr>
          <w:rFonts w:ascii="Times New Roman" w:hAnsi="Times New Roman" w:cs="Times New Roman"/>
          <w:color w:val="auto"/>
          <w:sz w:val="28"/>
          <w:szCs w:val="28"/>
        </w:rPr>
      </w:pPr>
      <w:r w:rsidRPr="00403E29">
        <w:rPr>
          <w:rFonts w:ascii="Times New Roman" w:hAnsi="Times New Roman" w:cs="Times New Roman"/>
          <w:color w:val="auto"/>
          <w:sz w:val="28"/>
          <w:szCs w:val="28"/>
        </w:rPr>
        <w:t>Сроки осво</w:t>
      </w:r>
      <w:r>
        <w:rPr>
          <w:rFonts w:ascii="Times New Roman" w:hAnsi="Times New Roman" w:cs="Times New Roman"/>
          <w:color w:val="auto"/>
          <w:sz w:val="28"/>
          <w:szCs w:val="28"/>
        </w:rPr>
        <w:t>ения АООП НОО обучающимися с РАС</w:t>
      </w:r>
      <w:r w:rsidRPr="00403E29">
        <w:rPr>
          <w:rFonts w:ascii="Times New Roman" w:hAnsi="Times New Roman" w:cs="Times New Roman"/>
          <w:color w:val="auto"/>
          <w:sz w:val="28"/>
          <w:szCs w:val="28"/>
        </w:rPr>
        <w:t xml:space="preserve"> для вари</w:t>
      </w:r>
      <w:r>
        <w:rPr>
          <w:rFonts w:ascii="Times New Roman" w:hAnsi="Times New Roman" w:cs="Times New Roman"/>
          <w:color w:val="auto"/>
          <w:sz w:val="28"/>
          <w:szCs w:val="28"/>
        </w:rPr>
        <w:t>анта 8</w:t>
      </w:r>
      <w:r w:rsidRPr="00403E29">
        <w:rPr>
          <w:rFonts w:ascii="Times New Roman" w:hAnsi="Times New Roman" w:cs="Times New Roman"/>
          <w:color w:val="auto"/>
          <w:sz w:val="28"/>
          <w:szCs w:val="28"/>
        </w:rPr>
        <w:t>.1 составляют 4 года (1-4 классы).</w:t>
      </w:r>
    </w:p>
    <w:p w:rsidR="00403E29" w:rsidRPr="00403E29" w:rsidRDefault="00403E29" w:rsidP="00403E29">
      <w:pPr>
        <w:spacing w:after="0" w:line="360" w:lineRule="auto"/>
        <w:ind w:left="-142" w:firstLine="709"/>
        <w:jc w:val="both"/>
        <w:rPr>
          <w:rFonts w:ascii="Times New Roman" w:hAnsi="Times New Roman" w:cs="Times New Roman"/>
          <w:color w:val="auto"/>
          <w:sz w:val="28"/>
          <w:szCs w:val="28"/>
        </w:rPr>
      </w:pPr>
      <w:r w:rsidRPr="00403E29">
        <w:rPr>
          <w:rFonts w:ascii="Times New Roman" w:hAnsi="Times New Roman" w:cs="Times New Roman"/>
          <w:color w:val="auto"/>
          <w:sz w:val="28"/>
          <w:szCs w:val="28"/>
        </w:rPr>
        <w:t>Устанавливается следующая продолжительность учебного года:</w:t>
      </w:r>
      <w:r w:rsidRPr="00403E29">
        <w:rPr>
          <w:rFonts w:ascii="Times New Roman" w:hAnsi="Times New Roman" w:cs="Times New Roman"/>
          <w:color w:val="auto"/>
          <w:sz w:val="28"/>
          <w:szCs w:val="28"/>
        </w:rPr>
        <w:br/>
        <w:t xml:space="preserve">1 классы – 33 учебных недели; 2 </w:t>
      </w:r>
      <w:r w:rsidRPr="00403E29">
        <w:rPr>
          <w:rFonts w:ascii="Times New Roman" w:hAnsi="Times New Roman" w:cs="Times New Roman"/>
          <w:caps/>
          <w:color w:val="auto"/>
          <w:sz w:val="28"/>
          <w:szCs w:val="28"/>
        </w:rPr>
        <w:t xml:space="preserve">– </w:t>
      </w:r>
      <w:r w:rsidRPr="00403E29">
        <w:rPr>
          <w:rFonts w:ascii="Times New Roman" w:hAnsi="Times New Roman" w:cs="Times New Roman"/>
          <w:color w:val="auto"/>
          <w:sz w:val="28"/>
          <w:szCs w:val="28"/>
        </w:rPr>
        <w:t>4</w:t>
      </w:r>
      <w:r w:rsidRPr="00403E29">
        <w:rPr>
          <w:rFonts w:ascii="Times New Roman" w:hAnsi="Times New Roman" w:cs="Times New Roman"/>
          <w:caps/>
          <w:color w:val="auto"/>
          <w:sz w:val="28"/>
          <w:szCs w:val="28"/>
        </w:rPr>
        <w:t xml:space="preserve"> </w:t>
      </w:r>
      <w:r w:rsidRPr="00403E29">
        <w:rPr>
          <w:rFonts w:ascii="Times New Roman" w:hAnsi="Times New Roman" w:cs="Times New Roman"/>
          <w:color w:val="auto"/>
          <w:sz w:val="28"/>
          <w:szCs w:val="28"/>
        </w:rPr>
        <w:t>классы – 34 учебных недели.</w:t>
      </w:r>
    </w:p>
    <w:p w:rsidR="00403E29" w:rsidRPr="00403E29" w:rsidRDefault="00403E29" w:rsidP="00403E29">
      <w:pPr>
        <w:widowControl w:val="0"/>
        <w:autoSpaceDN w:val="0"/>
        <w:spacing w:after="0" w:line="360" w:lineRule="auto"/>
        <w:ind w:left="-142" w:firstLine="709"/>
        <w:jc w:val="both"/>
        <w:textAlignment w:val="baseline"/>
        <w:rPr>
          <w:rFonts w:ascii="Times New Roman" w:eastAsia="SimSun" w:hAnsi="Times New Roman" w:cs="Times New Roman"/>
          <w:color w:val="auto"/>
          <w:kern w:val="3"/>
          <w:sz w:val="28"/>
          <w:szCs w:val="28"/>
          <w:lang w:eastAsia="zh-CN" w:bidi="hi-IN"/>
        </w:rPr>
      </w:pPr>
      <w:r w:rsidRPr="00403E29">
        <w:rPr>
          <w:rFonts w:ascii="Times New Roman" w:eastAsia="SimSun" w:hAnsi="Times New Roman" w:cs="Times New Roman"/>
          <w:color w:val="auto"/>
          <w:kern w:val="3"/>
          <w:sz w:val="28"/>
          <w:szCs w:val="28"/>
          <w:lang w:eastAsia="zh-CN" w:bidi="hi-IN"/>
        </w:rPr>
        <w:t>Для профилактики</w:t>
      </w:r>
      <w:r>
        <w:rPr>
          <w:rFonts w:ascii="Times New Roman" w:eastAsia="SimSun" w:hAnsi="Times New Roman" w:cs="Times New Roman"/>
          <w:color w:val="auto"/>
          <w:kern w:val="3"/>
          <w:sz w:val="28"/>
          <w:szCs w:val="28"/>
          <w:lang w:eastAsia="zh-CN" w:bidi="hi-IN"/>
        </w:rPr>
        <w:t xml:space="preserve"> переутомления обучающихся с РАС</w:t>
      </w:r>
      <w:r w:rsidRPr="00403E29">
        <w:rPr>
          <w:rFonts w:ascii="Times New Roman" w:eastAsia="SimSun" w:hAnsi="Times New Roman" w:cs="Times New Roman"/>
          <w:color w:val="auto"/>
          <w:kern w:val="3"/>
          <w:sz w:val="28"/>
          <w:szCs w:val="28"/>
          <w:lang w:eastAsia="zh-CN" w:bidi="hi-IN"/>
        </w:rPr>
        <w:t xml:space="preserve"> в годовом календарном учебном плане предусмотрено равномерное распределение периодов учебного времени и каникул. </w:t>
      </w:r>
    </w:p>
    <w:p w:rsidR="00403E29" w:rsidRPr="00403E29" w:rsidRDefault="00403E29" w:rsidP="00403E29">
      <w:pPr>
        <w:widowControl w:val="0"/>
        <w:autoSpaceDN w:val="0"/>
        <w:spacing w:after="0" w:line="360" w:lineRule="auto"/>
        <w:ind w:left="-142" w:firstLine="709"/>
        <w:jc w:val="both"/>
        <w:textAlignment w:val="baseline"/>
        <w:rPr>
          <w:rFonts w:ascii="Times New Roman" w:eastAsia="SimSun" w:hAnsi="Times New Roman" w:cs="Times New Roman"/>
          <w:color w:val="auto"/>
          <w:kern w:val="3"/>
          <w:sz w:val="28"/>
          <w:szCs w:val="28"/>
          <w:lang w:eastAsia="zh-CN" w:bidi="hi-IN"/>
        </w:rPr>
      </w:pPr>
      <w:r w:rsidRPr="00403E29">
        <w:rPr>
          <w:rFonts w:ascii="Times New Roman" w:eastAsia="SimSun" w:hAnsi="Times New Roman" w:cs="Times New Roman"/>
          <w:color w:val="auto"/>
          <w:kern w:val="3"/>
          <w:sz w:val="28"/>
          <w:szCs w:val="28"/>
          <w:lang w:eastAsia="zh-CN" w:bidi="hi-I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w:t>
      </w:r>
      <w:r>
        <w:rPr>
          <w:rFonts w:ascii="Times New Roman" w:eastAsia="SimSun" w:hAnsi="Times New Roman" w:cs="Times New Roman"/>
          <w:color w:val="auto"/>
          <w:kern w:val="3"/>
          <w:sz w:val="28"/>
          <w:szCs w:val="28"/>
          <w:lang w:eastAsia="zh-CN" w:bidi="hi-IN"/>
        </w:rPr>
        <w:t>к учебного дня обучающихся с РАС</w:t>
      </w:r>
      <w:r w:rsidRPr="00403E29">
        <w:rPr>
          <w:rFonts w:ascii="Times New Roman" w:eastAsia="SimSun" w:hAnsi="Times New Roman" w:cs="Times New Roman"/>
          <w:color w:val="auto"/>
          <w:kern w:val="3"/>
          <w:sz w:val="28"/>
          <w:szCs w:val="28"/>
          <w:lang w:eastAsia="zh-CN" w:bidi="hi-IN"/>
        </w:rPr>
        <w:t xml:space="preserve">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403E29" w:rsidRPr="00403E29" w:rsidRDefault="00403E29" w:rsidP="00403E29">
      <w:pPr>
        <w:widowControl w:val="0"/>
        <w:autoSpaceDN w:val="0"/>
        <w:spacing w:after="0" w:line="360" w:lineRule="auto"/>
        <w:ind w:left="-142" w:firstLine="709"/>
        <w:jc w:val="both"/>
        <w:textAlignment w:val="baseline"/>
        <w:rPr>
          <w:rFonts w:ascii="Times New Roman" w:eastAsia="SimSun" w:hAnsi="Times New Roman" w:cs="Times New Roman"/>
          <w:color w:val="auto"/>
          <w:kern w:val="3"/>
          <w:sz w:val="28"/>
          <w:szCs w:val="28"/>
          <w:lang w:eastAsia="zh-CN" w:bidi="hi-IN"/>
        </w:rPr>
      </w:pPr>
      <w:r w:rsidRPr="00403E29">
        <w:rPr>
          <w:rFonts w:ascii="Times New Roman" w:eastAsia="SimSun" w:hAnsi="Times New Roman" w:cs="Times New Roman"/>
          <w:color w:val="auto"/>
          <w:kern w:val="3"/>
          <w:sz w:val="28"/>
          <w:szCs w:val="28"/>
          <w:lang w:eastAsia="zh-CN" w:bidi="hi-IN"/>
        </w:rPr>
        <w:t>Количество часов, отведенны</w:t>
      </w:r>
      <w:r>
        <w:rPr>
          <w:rFonts w:ascii="Times New Roman" w:eastAsia="SimSun" w:hAnsi="Times New Roman" w:cs="Times New Roman"/>
          <w:color w:val="auto"/>
          <w:kern w:val="3"/>
          <w:sz w:val="28"/>
          <w:szCs w:val="28"/>
          <w:lang w:eastAsia="zh-CN" w:bidi="hi-IN"/>
        </w:rPr>
        <w:t>х на освоение обучающимися с РАС</w:t>
      </w:r>
      <w:r w:rsidRPr="00403E29">
        <w:rPr>
          <w:rFonts w:ascii="Times New Roman" w:eastAsia="SimSun" w:hAnsi="Times New Roman" w:cs="Times New Roman"/>
          <w:color w:val="auto"/>
          <w:kern w:val="3"/>
          <w:sz w:val="28"/>
          <w:szCs w:val="28"/>
          <w:lang w:eastAsia="zh-CN" w:bidi="hi-IN"/>
        </w:rPr>
        <w:t xml:space="preserve"> учебного плана, состоящего из обязательной части и части, формируемой участниками образовательного процесса, не превышает совокупности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403E29" w:rsidRPr="00403E29" w:rsidRDefault="00403E29" w:rsidP="00403E29">
      <w:pPr>
        <w:widowControl w:val="0"/>
        <w:autoSpaceDN w:val="0"/>
        <w:spacing w:after="0" w:line="360" w:lineRule="auto"/>
        <w:ind w:left="-142" w:firstLine="709"/>
        <w:jc w:val="both"/>
        <w:textAlignment w:val="baseline"/>
        <w:rPr>
          <w:rFonts w:ascii="Times New Roman" w:eastAsia="SimSun" w:hAnsi="Times New Roman" w:cs="Times New Roman"/>
          <w:i/>
          <w:color w:val="auto"/>
          <w:kern w:val="3"/>
          <w:sz w:val="28"/>
          <w:szCs w:val="28"/>
          <w:lang w:eastAsia="zh-CN" w:bidi="hi-IN"/>
        </w:rPr>
      </w:pPr>
      <w:r w:rsidRPr="00403E29">
        <w:rPr>
          <w:rFonts w:ascii="Times New Roman" w:eastAsia="SimSun" w:hAnsi="Times New Roman" w:cs="Times New Roman"/>
          <w:color w:val="auto"/>
          <w:kern w:val="3"/>
          <w:sz w:val="28"/>
          <w:szCs w:val="28"/>
          <w:lang w:eastAsia="zh-CN" w:bidi="hi-IN"/>
        </w:rPr>
        <w:lastRenderedPageBreak/>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403E29" w:rsidRPr="00403E29" w:rsidRDefault="00403E29" w:rsidP="00403E29">
      <w:pPr>
        <w:widowControl w:val="0"/>
        <w:autoSpaceDN w:val="0"/>
        <w:spacing w:after="0" w:line="360" w:lineRule="auto"/>
        <w:ind w:left="-142" w:firstLine="709"/>
        <w:jc w:val="both"/>
        <w:textAlignment w:val="baseline"/>
        <w:rPr>
          <w:rFonts w:ascii="Times New Roman" w:eastAsia="SimSun" w:hAnsi="Times New Roman" w:cs="Times New Roman"/>
          <w:color w:val="auto"/>
          <w:kern w:val="3"/>
          <w:sz w:val="28"/>
          <w:szCs w:val="28"/>
          <w:lang w:eastAsia="zh-CN" w:bidi="hi-IN"/>
        </w:rPr>
      </w:pPr>
      <w:r w:rsidRPr="00403E29">
        <w:rPr>
          <w:rFonts w:ascii="Times New Roman" w:eastAsia="SimSun" w:hAnsi="Times New Roman" w:cs="Times New Roman"/>
          <w:color w:val="auto"/>
          <w:kern w:val="3"/>
          <w:sz w:val="28"/>
          <w:szCs w:val="28"/>
          <w:lang w:eastAsia="zh-CN" w:bidi="hi-IN"/>
        </w:rPr>
        <w:t xml:space="preserve">Учебные занятия следует начинаются в 8 ч.30м. Проведение нулевых уроков не допускается. Число уроков в день: </w:t>
      </w:r>
    </w:p>
    <w:p w:rsidR="00403E29" w:rsidRPr="00403E29" w:rsidRDefault="00403E29" w:rsidP="00403E29">
      <w:pPr>
        <w:widowControl w:val="0"/>
        <w:autoSpaceDN w:val="0"/>
        <w:spacing w:after="0" w:line="360" w:lineRule="auto"/>
        <w:ind w:left="-142" w:firstLine="709"/>
        <w:jc w:val="both"/>
        <w:textAlignment w:val="baseline"/>
        <w:rPr>
          <w:rFonts w:ascii="Times New Roman" w:eastAsia="SimSun" w:hAnsi="Times New Roman" w:cs="Times New Roman"/>
          <w:color w:val="auto"/>
          <w:kern w:val="3"/>
          <w:sz w:val="28"/>
          <w:szCs w:val="28"/>
          <w:lang w:eastAsia="zh-CN" w:bidi="hi-IN"/>
        </w:rPr>
      </w:pPr>
      <w:r w:rsidRPr="00403E29">
        <w:rPr>
          <w:rFonts w:ascii="Times New Roman" w:eastAsia="SimSun" w:hAnsi="Times New Roman" w:cs="Times New Roman"/>
          <w:color w:val="auto"/>
          <w:kern w:val="3"/>
          <w:sz w:val="28"/>
          <w:szCs w:val="28"/>
          <w:lang w:eastAsia="zh-CN" w:bidi="hi-IN"/>
        </w:rPr>
        <w:t>для обучающихся 1 классов – не должно превышать 4 уроков и один день в неделю – не более 5 уроков, за счет урока физической культуры;</w:t>
      </w:r>
    </w:p>
    <w:p w:rsidR="00403E29" w:rsidRPr="00403E29" w:rsidRDefault="00403E29" w:rsidP="00403E29">
      <w:pPr>
        <w:widowControl w:val="0"/>
        <w:autoSpaceDN w:val="0"/>
        <w:spacing w:after="0" w:line="360" w:lineRule="auto"/>
        <w:ind w:left="-142" w:firstLine="709"/>
        <w:jc w:val="both"/>
        <w:textAlignment w:val="baseline"/>
        <w:rPr>
          <w:rFonts w:ascii="Times New Roman" w:eastAsia="SimSun" w:hAnsi="Times New Roman" w:cs="Times New Roman"/>
          <w:color w:val="auto"/>
          <w:kern w:val="3"/>
          <w:sz w:val="28"/>
          <w:szCs w:val="28"/>
          <w:lang w:eastAsia="zh-CN" w:bidi="hi-IN"/>
        </w:rPr>
      </w:pPr>
      <w:r w:rsidRPr="00403E29">
        <w:rPr>
          <w:rFonts w:ascii="Times New Roman" w:eastAsia="SimSun" w:hAnsi="Times New Roman" w:cs="Times New Roman"/>
          <w:color w:val="auto"/>
          <w:kern w:val="3"/>
          <w:sz w:val="28"/>
          <w:szCs w:val="28"/>
          <w:lang w:eastAsia="zh-CN" w:bidi="hi-IN"/>
        </w:rPr>
        <w:t xml:space="preserve">для обучающихся 2 </w:t>
      </w:r>
      <w:r w:rsidRPr="00403E29">
        <w:rPr>
          <w:rFonts w:ascii="Times New Roman" w:eastAsia="SimSun" w:hAnsi="Times New Roman" w:cs="Times New Roman"/>
          <w:caps/>
          <w:color w:val="auto"/>
          <w:kern w:val="3"/>
          <w:sz w:val="28"/>
          <w:szCs w:val="28"/>
          <w:lang w:eastAsia="zh-CN" w:bidi="hi-IN"/>
        </w:rPr>
        <w:t xml:space="preserve">– </w:t>
      </w:r>
      <w:r w:rsidRPr="00403E29">
        <w:rPr>
          <w:rFonts w:ascii="Times New Roman" w:eastAsia="SimSun" w:hAnsi="Times New Roman" w:cs="Times New Roman"/>
          <w:color w:val="auto"/>
          <w:kern w:val="3"/>
          <w:sz w:val="28"/>
          <w:szCs w:val="28"/>
          <w:lang w:eastAsia="zh-CN" w:bidi="hi-IN"/>
        </w:rPr>
        <w:t>4</w:t>
      </w:r>
      <w:r w:rsidRPr="00403E29">
        <w:rPr>
          <w:rFonts w:ascii="Times New Roman" w:eastAsia="SimSun" w:hAnsi="Times New Roman" w:cs="Times New Roman"/>
          <w:caps/>
          <w:color w:val="auto"/>
          <w:kern w:val="3"/>
          <w:sz w:val="28"/>
          <w:szCs w:val="28"/>
          <w:lang w:eastAsia="zh-CN" w:bidi="hi-IN"/>
        </w:rPr>
        <w:t xml:space="preserve"> </w:t>
      </w:r>
      <w:r w:rsidRPr="00403E29">
        <w:rPr>
          <w:rFonts w:ascii="Times New Roman" w:eastAsia="SimSun" w:hAnsi="Times New Roman" w:cs="Times New Roman"/>
          <w:color w:val="auto"/>
          <w:kern w:val="3"/>
          <w:sz w:val="28"/>
          <w:szCs w:val="28"/>
          <w:lang w:eastAsia="zh-CN" w:bidi="hi-IN"/>
        </w:rPr>
        <w:t>классов – не более 5 уроков.</w:t>
      </w:r>
    </w:p>
    <w:p w:rsidR="00403E29" w:rsidRPr="00403E29" w:rsidRDefault="00403E29" w:rsidP="00403E29">
      <w:pPr>
        <w:widowControl w:val="0"/>
        <w:autoSpaceDN w:val="0"/>
        <w:spacing w:after="0" w:line="360" w:lineRule="auto"/>
        <w:ind w:left="-142" w:firstLine="709"/>
        <w:jc w:val="both"/>
        <w:textAlignment w:val="baseline"/>
        <w:rPr>
          <w:rFonts w:ascii="Times New Roman" w:eastAsia="SimSun" w:hAnsi="Times New Roman" w:cs="Times New Roman"/>
          <w:color w:val="auto"/>
          <w:kern w:val="3"/>
          <w:sz w:val="28"/>
          <w:szCs w:val="28"/>
          <w:lang w:eastAsia="zh-CN" w:bidi="hi-IN"/>
        </w:rPr>
      </w:pPr>
      <w:r w:rsidRPr="00403E29">
        <w:rPr>
          <w:rFonts w:ascii="Times New Roman" w:eastAsia="SimSun" w:hAnsi="Times New Roman" w:cs="Times New Roman"/>
          <w:color w:val="auto"/>
          <w:kern w:val="3"/>
          <w:sz w:val="28"/>
          <w:szCs w:val="28"/>
          <w:lang w:eastAsia="zh-CN" w:bidi="hi-I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403E29">
        <w:rPr>
          <w:rFonts w:ascii="Times New Roman" w:eastAsia="SimSun" w:hAnsi="Times New Roman" w:cs="Times New Roman"/>
          <w:color w:val="auto"/>
          <w:kern w:val="3"/>
          <w:sz w:val="28"/>
          <w:szCs w:val="28"/>
          <w:vertAlign w:val="superscript"/>
          <w:lang w:eastAsia="zh-CN" w:bidi="hi-IN"/>
        </w:rPr>
        <w:footnoteReference w:id="14"/>
      </w:r>
      <w:r w:rsidRPr="00403E29">
        <w:rPr>
          <w:rFonts w:ascii="Times New Roman" w:eastAsia="SimSun" w:hAnsi="Times New Roman" w:cs="Times New Roman"/>
          <w:color w:val="auto"/>
          <w:kern w:val="3"/>
          <w:sz w:val="28"/>
          <w:szCs w:val="28"/>
          <w:lang w:eastAsia="zh-CN" w:bidi="hi-IN"/>
        </w:rPr>
        <w:t>.</w:t>
      </w:r>
    </w:p>
    <w:p w:rsidR="00403E29" w:rsidRPr="00403E29" w:rsidRDefault="00403E29" w:rsidP="00403E29">
      <w:pPr>
        <w:widowControl w:val="0"/>
        <w:autoSpaceDN w:val="0"/>
        <w:spacing w:after="0" w:line="360" w:lineRule="auto"/>
        <w:ind w:left="-142" w:firstLine="709"/>
        <w:jc w:val="both"/>
        <w:textAlignment w:val="baseline"/>
        <w:rPr>
          <w:rFonts w:ascii="Times New Roman" w:eastAsia="SimSun" w:hAnsi="Times New Roman" w:cs="Times New Roman"/>
          <w:color w:val="auto"/>
          <w:kern w:val="3"/>
          <w:sz w:val="28"/>
          <w:szCs w:val="28"/>
          <w:lang w:eastAsia="zh-CN" w:bidi="hi-IN"/>
        </w:rPr>
      </w:pPr>
      <w:r w:rsidRPr="00403E29">
        <w:rPr>
          <w:rFonts w:ascii="Times New Roman" w:eastAsia="SimSun" w:hAnsi="Times New Roman" w:cs="Times New Roman"/>
          <w:color w:val="auto"/>
          <w:kern w:val="3"/>
          <w:sz w:val="28"/>
          <w:szCs w:val="28"/>
          <w:lang w:eastAsia="zh-CN" w:bidi="hi-I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403E29" w:rsidRPr="00403E29" w:rsidRDefault="00403E29" w:rsidP="00403E29">
      <w:pPr>
        <w:tabs>
          <w:tab w:val="left" w:pos="0"/>
          <w:tab w:val="right" w:leader="dot" w:pos="9639"/>
        </w:tabs>
        <w:spacing w:after="0" w:line="360" w:lineRule="auto"/>
        <w:ind w:left="-142" w:firstLine="709"/>
        <w:jc w:val="both"/>
        <w:rPr>
          <w:rFonts w:ascii="Times New Roman" w:hAnsi="Times New Roman" w:cs="Times New Roman"/>
          <w:color w:val="auto"/>
          <w:sz w:val="28"/>
          <w:szCs w:val="28"/>
        </w:rPr>
      </w:pPr>
      <w:r w:rsidRPr="00403E29">
        <w:rPr>
          <w:rFonts w:ascii="Times New Roman" w:hAnsi="Times New Roman" w:cs="Times New Roman"/>
          <w:color w:val="auto"/>
          <w:sz w:val="28"/>
          <w:szCs w:val="28"/>
        </w:rPr>
        <w:t>П</w:t>
      </w:r>
      <w:r w:rsidR="002201E2">
        <w:rPr>
          <w:rFonts w:ascii="Times New Roman" w:hAnsi="Times New Roman" w:cs="Times New Roman"/>
          <w:color w:val="auto"/>
          <w:sz w:val="28"/>
          <w:szCs w:val="28"/>
        </w:rPr>
        <w:t>ри обучении детей с РАС</w:t>
      </w:r>
      <w:r w:rsidRPr="00403E29">
        <w:rPr>
          <w:rFonts w:ascii="Times New Roman" w:hAnsi="Times New Roman" w:cs="Times New Roman"/>
          <w:color w:val="auto"/>
          <w:sz w:val="28"/>
          <w:szCs w:val="28"/>
        </w:rPr>
        <w:t xml:space="preserve"> предусматривается специальный подход при комплектовании класса общеобразовательной организации, в котор</w:t>
      </w:r>
      <w:r w:rsidR="002201E2">
        <w:rPr>
          <w:rFonts w:ascii="Times New Roman" w:hAnsi="Times New Roman" w:cs="Times New Roman"/>
          <w:color w:val="auto"/>
          <w:sz w:val="28"/>
          <w:szCs w:val="28"/>
        </w:rPr>
        <w:t>ом будет обучаться ребенок с РАС</w:t>
      </w:r>
      <w:r w:rsidRPr="00403E29">
        <w:rPr>
          <w:rFonts w:ascii="Times New Roman" w:hAnsi="Times New Roman" w:cs="Times New Roman"/>
          <w:color w:val="auto"/>
          <w:sz w:val="28"/>
          <w:szCs w:val="28"/>
        </w:rPr>
        <w:t>. Общая численность класса</w:t>
      </w:r>
      <w:r w:rsidRPr="00403E29">
        <w:rPr>
          <w:rFonts w:ascii="Times New Roman" w:hAnsi="Times New Roman" w:cs="Times New Roman"/>
          <w:caps/>
          <w:color w:val="auto"/>
          <w:sz w:val="28"/>
          <w:szCs w:val="28"/>
        </w:rPr>
        <w:t xml:space="preserve">, </w:t>
      </w:r>
      <w:r w:rsidRPr="00403E29">
        <w:rPr>
          <w:rFonts w:ascii="Times New Roman" w:hAnsi="Times New Roman" w:cs="Times New Roman"/>
          <w:color w:val="auto"/>
          <w:sz w:val="28"/>
          <w:szCs w:val="28"/>
        </w:rPr>
        <w:t xml:space="preserve">в котором обучаются дети с </w:t>
      </w:r>
      <w:r w:rsidR="002201E2">
        <w:rPr>
          <w:rFonts w:ascii="Times New Roman" w:hAnsi="Times New Roman" w:cs="Times New Roman"/>
          <w:caps/>
          <w:color w:val="auto"/>
          <w:sz w:val="28"/>
          <w:szCs w:val="28"/>
        </w:rPr>
        <w:t>РАС</w:t>
      </w:r>
      <w:r w:rsidR="002201E2">
        <w:rPr>
          <w:rFonts w:ascii="Times New Roman" w:hAnsi="Times New Roman" w:cs="Times New Roman"/>
          <w:color w:val="auto"/>
          <w:sz w:val="28"/>
          <w:szCs w:val="28"/>
        </w:rPr>
        <w:t>, осваивающие вариант 8</w:t>
      </w:r>
      <w:r w:rsidRPr="00403E29">
        <w:rPr>
          <w:rFonts w:ascii="Times New Roman" w:hAnsi="Times New Roman" w:cs="Times New Roman"/>
          <w:color w:val="auto"/>
          <w:sz w:val="28"/>
          <w:szCs w:val="28"/>
        </w:rPr>
        <w:t>.1</w:t>
      </w:r>
      <w:r w:rsidRPr="00403E29">
        <w:rPr>
          <w:rFonts w:ascii="Times New Roman" w:hAnsi="Times New Roman" w:cs="Times New Roman"/>
          <w:caps/>
          <w:color w:val="auto"/>
          <w:sz w:val="28"/>
          <w:szCs w:val="28"/>
        </w:rPr>
        <w:t xml:space="preserve"> АООП НОО,</w:t>
      </w:r>
      <w:r w:rsidRPr="00403E29">
        <w:rPr>
          <w:rFonts w:ascii="Times New Roman" w:hAnsi="Times New Roman" w:cs="Times New Roman"/>
          <w:color w:val="auto"/>
          <w:sz w:val="28"/>
          <w:szCs w:val="28"/>
        </w:rPr>
        <w:t xml:space="preserve"> не </w:t>
      </w:r>
      <w:r w:rsidR="002201E2">
        <w:rPr>
          <w:rFonts w:ascii="Times New Roman" w:hAnsi="Times New Roman" w:cs="Times New Roman"/>
          <w:color w:val="auto"/>
          <w:sz w:val="28"/>
          <w:szCs w:val="28"/>
        </w:rPr>
        <w:t>должна превышать 20</w:t>
      </w:r>
      <w:r w:rsidRPr="00403E29">
        <w:rPr>
          <w:rFonts w:ascii="Times New Roman" w:hAnsi="Times New Roman" w:cs="Times New Roman"/>
          <w:color w:val="auto"/>
          <w:sz w:val="28"/>
          <w:szCs w:val="28"/>
        </w:rPr>
        <w:t xml:space="preserve"> обучающихся</w:t>
      </w:r>
      <w:r w:rsidR="002201E2">
        <w:rPr>
          <w:rFonts w:ascii="Times New Roman" w:hAnsi="Times New Roman" w:cs="Times New Roman"/>
          <w:color w:val="auto"/>
          <w:sz w:val="28"/>
          <w:szCs w:val="28"/>
        </w:rPr>
        <w:t xml:space="preserve"> </w:t>
      </w:r>
      <w:r w:rsidR="002201E2" w:rsidRPr="002201E2">
        <w:rPr>
          <w:rFonts w:ascii="Times New Roman" w:hAnsi="Times New Roman" w:cs="Times New Roman"/>
          <w:color w:val="auto"/>
          <w:sz w:val="28"/>
          <w:szCs w:val="28"/>
        </w:rPr>
        <w:t>(при 1 обучающемся с РАС)</w:t>
      </w:r>
      <w:r w:rsidRPr="00403E29">
        <w:rPr>
          <w:rFonts w:ascii="Times New Roman" w:hAnsi="Times New Roman" w:cs="Times New Roman"/>
          <w:color w:val="auto"/>
          <w:sz w:val="28"/>
          <w:szCs w:val="28"/>
        </w:rPr>
        <w:t>,</w:t>
      </w:r>
      <w:r w:rsidR="002201E2" w:rsidRPr="002201E2">
        <w:rPr>
          <w:rFonts w:ascii="Times New Roman" w:hAnsi="Times New Roman" w:cs="Times New Roman"/>
          <w:color w:val="auto"/>
          <w:sz w:val="28"/>
          <w:szCs w:val="28"/>
        </w:rPr>
        <w:t xml:space="preserve"> </w:t>
      </w:r>
      <w:r w:rsidR="002201E2">
        <w:rPr>
          <w:rFonts w:ascii="Times New Roman" w:hAnsi="Times New Roman" w:cs="Times New Roman"/>
          <w:color w:val="auto"/>
          <w:sz w:val="28"/>
          <w:szCs w:val="28"/>
        </w:rPr>
        <w:t>не должна превышать 15 человек (при 2 обучающихся с РАС)</w:t>
      </w:r>
      <w:r w:rsidR="002201E2" w:rsidRPr="002201E2">
        <w:rPr>
          <w:rFonts w:ascii="Times New Roman" w:hAnsi="Times New Roman" w:cs="Times New Roman"/>
          <w:color w:val="auto"/>
          <w:sz w:val="28"/>
          <w:szCs w:val="28"/>
        </w:rPr>
        <w:t xml:space="preserve">; </w:t>
      </w:r>
      <w:r w:rsidRPr="00403E29">
        <w:rPr>
          <w:rFonts w:ascii="Times New Roman" w:hAnsi="Times New Roman" w:cs="Times New Roman"/>
          <w:color w:val="auto"/>
          <w:sz w:val="28"/>
          <w:szCs w:val="28"/>
        </w:rPr>
        <w:t xml:space="preserve"> число обучающихся с</w:t>
      </w:r>
      <w:r w:rsidR="002201E2">
        <w:rPr>
          <w:rFonts w:ascii="Times New Roman" w:hAnsi="Times New Roman" w:cs="Times New Roman"/>
          <w:caps/>
          <w:color w:val="auto"/>
          <w:sz w:val="28"/>
          <w:szCs w:val="28"/>
        </w:rPr>
        <w:t xml:space="preserve"> РАС</w:t>
      </w:r>
      <w:r w:rsidRPr="00403E29">
        <w:rPr>
          <w:rFonts w:ascii="Times New Roman" w:hAnsi="Times New Roman" w:cs="Times New Roman"/>
          <w:caps/>
          <w:color w:val="auto"/>
          <w:sz w:val="28"/>
          <w:szCs w:val="28"/>
        </w:rPr>
        <w:t xml:space="preserve"> </w:t>
      </w:r>
      <w:r w:rsidRPr="00403E29">
        <w:rPr>
          <w:rFonts w:ascii="Times New Roman" w:hAnsi="Times New Roman" w:cs="Times New Roman"/>
          <w:color w:val="auto"/>
          <w:sz w:val="28"/>
          <w:szCs w:val="28"/>
        </w:rPr>
        <w:t>в кл</w:t>
      </w:r>
      <w:r w:rsidR="002201E2">
        <w:rPr>
          <w:rFonts w:ascii="Times New Roman" w:hAnsi="Times New Roman" w:cs="Times New Roman"/>
          <w:color w:val="auto"/>
          <w:sz w:val="28"/>
          <w:szCs w:val="28"/>
        </w:rPr>
        <w:t>ассе не должно превышать двух</w:t>
      </w:r>
      <w:r w:rsidRPr="00403E29">
        <w:rPr>
          <w:rFonts w:ascii="Times New Roman" w:hAnsi="Times New Roman" w:cs="Times New Roman"/>
          <w:color w:val="auto"/>
          <w:sz w:val="28"/>
          <w:szCs w:val="28"/>
        </w:rPr>
        <w:t>, остальные обучающиеся – не имеющие ограничений по здоровью.</w:t>
      </w:r>
    </w:p>
    <w:p w:rsidR="00403E29" w:rsidRPr="00403E29" w:rsidRDefault="00403E29" w:rsidP="00403E29">
      <w:pPr>
        <w:spacing w:after="0" w:line="360" w:lineRule="auto"/>
        <w:ind w:left="-142" w:firstLine="709"/>
        <w:jc w:val="both"/>
        <w:rPr>
          <w:rFonts w:ascii="Times New Roman" w:hAnsi="Times New Roman" w:cs="Times New Roman"/>
          <w:color w:val="auto"/>
          <w:sz w:val="28"/>
          <w:szCs w:val="28"/>
          <w:lang w:eastAsia="ru-RU"/>
        </w:rPr>
      </w:pPr>
    </w:p>
    <w:bookmarkEnd w:id="12"/>
    <w:p w:rsidR="00692B07" w:rsidRPr="00E025A0" w:rsidRDefault="00692B07" w:rsidP="00E025A0">
      <w:pPr>
        <w:suppressAutoHyphens w:val="0"/>
        <w:spacing w:before="240" w:after="240" w:line="240" w:lineRule="auto"/>
        <w:outlineLvl w:val="0"/>
        <w:rPr>
          <w:rFonts w:ascii="Times New Roman" w:hAnsi="Times New Roman"/>
          <w:spacing w:val="-1"/>
          <w:sz w:val="28"/>
          <w:szCs w:val="28"/>
        </w:rPr>
      </w:pPr>
    </w:p>
    <w:sectPr w:rsidR="00692B07" w:rsidRPr="00E025A0"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72" w:rsidRDefault="007C2072">
      <w:pPr>
        <w:spacing w:after="0" w:line="240" w:lineRule="auto"/>
      </w:pPr>
      <w:r>
        <w:separator/>
      </w:r>
    </w:p>
  </w:endnote>
  <w:endnote w:type="continuationSeparator" w:id="0">
    <w:p w:rsidR="007C2072" w:rsidRDefault="007C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29" w:rsidRDefault="00403E29">
    <w:pPr>
      <w:pStyle w:val="ab"/>
      <w:jc w:val="center"/>
    </w:pPr>
    <w:r>
      <w:fldChar w:fldCharType="begin"/>
    </w:r>
    <w:r>
      <w:instrText xml:space="preserve"> PAGE   \* MERGEFORMAT </w:instrText>
    </w:r>
    <w:r>
      <w:fldChar w:fldCharType="separate"/>
    </w:r>
    <w:r w:rsidR="00264EC7">
      <w:rPr>
        <w:noProof/>
      </w:rPr>
      <w:t>2</w:t>
    </w:r>
    <w:r>
      <w:rPr>
        <w:noProof/>
      </w:rPr>
      <w:fldChar w:fldCharType="end"/>
    </w:r>
  </w:p>
  <w:p w:rsidR="00403E29" w:rsidRDefault="00403E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72" w:rsidRDefault="007C2072">
      <w:pPr>
        <w:spacing w:after="0" w:line="240" w:lineRule="auto"/>
      </w:pPr>
      <w:r>
        <w:separator/>
      </w:r>
    </w:p>
  </w:footnote>
  <w:footnote w:type="continuationSeparator" w:id="0">
    <w:p w:rsidR="007C2072" w:rsidRDefault="007C2072">
      <w:pPr>
        <w:spacing w:after="0" w:line="240" w:lineRule="auto"/>
      </w:pPr>
      <w:r>
        <w:continuationSeparator/>
      </w:r>
    </w:p>
  </w:footnote>
  <w:footnote w:id="1">
    <w:p w:rsidR="00403E29" w:rsidRPr="005E3E10" w:rsidRDefault="00403E29"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403E29" w:rsidRDefault="00403E29"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403E29" w:rsidRPr="00494E95" w:rsidRDefault="00403E29" w:rsidP="000B71B2">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4">
    <w:p w:rsidR="00403E29" w:rsidRPr="00F45141" w:rsidRDefault="00403E29" w:rsidP="000B71B2">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5">
    <w:p w:rsidR="00403E29" w:rsidRPr="00AB0042" w:rsidRDefault="00403E29" w:rsidP="000B71B2">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6">
    <w:p w:rsidR="00403E29" w:rsidRPr="00AB0042" w:rsidRDefault="00403E29" w:rsidP="000B71B2">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7">
    <w:p w:rsidR="00403E29" w:rsidRPr="00CA012C" w:rsidRDefault="00403E29"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rsidR="00403E29" w:rsidRPr="008D4525" w:rsidRDefault="00403E29"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403E29" w:rsidRDefault="00403E29"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rsidR="00403E29" w:rsidRPr="00F51E03" w:rsidRDefault="00403E29"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rsidR="00403E29" w:rsidRPr="00F51E03" w:rsidRDefault="00403E29"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rsidR="00403E29" w:rsidRPr="00E83012" w:rsidRDefault="00403E29"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rsidR="00403E29" w:rsidRPr="00834734" w:rsidRDefault="00403E29"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4">
    <w:p w:rsidR="00403E29" w:rsidRDefault="00403E29" w:rsidP="00403E29">
      <w:pPr>
        <w:pStyle w:val="1"/>
        <w:keepLines/>
        <w:spacing w:before="0"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A07E07"/>
    <w:multiLevelType w:val="hybridMultilevel"/>
    <w:tmpl w:val="4A7CE2FE"/>
    <w:lvl w:ilvl="0" w:tplc="4F62F4F0">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1"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9"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7914FEE"/>
    <w:multiLevelType w:val="hybridMultilevel"/>
    <w:tmpl w:val="259410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19"/>
  </w:num>
  <w:num w:numId="4">
    <w:abstractNumId w:val="36"/>
  </w:num>
  <w:num w:numId="5">
    <w:abstractNumId w:val="61"/>
  </w:num>
  <w:num w:numId="6">
    <w:abstractNumId w:val="38"/>
  </w:num>
  <w:num w:numId="7">
    <w:abstractNumId w:val="10"/>
  </w:num>
  <w:num w:numId="8">
    <w:abstractNumId w:val="1"/>
  </w:num>
  <w:num w:numId="9">
    <w:abstractNumId w:val="11"/>
  </w:num>
  <w:num w:numId="10">
    <w:abstractNumId w:val="89"/>
  </w:num>
  <w:num w:numId="11">
    <w:abstractNumId w:val="48"/>
  </w:num>
  <w:num w:numId="12">
    <w:abstractNumId w:val="73"/>
  </w:num>
  <w:num w:numId="13">
    <w:abstractNumId w:val="90"/>
  </w:num>
  <w:num w:numId="14">
    <w:abstractNumId w:val="8"/>
  </w:num>
  <w:num w:numId="15">
    <w:abstractNumId w:val="27"/>
  </w:num>
  <w:num w:numId="16">
    <w:abstractNumId w:val="52"/>
  </w:num>
  <w:num w:numId="17">
    <w:abstractNumId w:val="51"/>
  </w:num>
  <w:num w:numId="18">
    <w:abstractNumId w:val="50"/>
  </w:num>
  <w:num w:numId="19">
    <w:abstractNumId w:val="21"/>
  </w:num>
  <w:num w:numId="20">
    <w:abstractNumId w:val="78"/>
  </w:num>
  <w:num w:numId="21">
    <w:abstractNumId w:val="83"/>
  </w:num>
  <w:num w:numId="22">
    <w:abstractNumId w:val="20"/>
  </w:num>
  <w:num w:numId="23">
    <w:abstractNumId w:val="55"/>
  </w:num>
  <w:num w:numId="24">
    <w:abstractNumId w:val="45"/>
  </w:num>
  <w:num w:numId="25">
    <w:abstractNumId w:val="22"/>
  </w:num>
  <w:num w:numId="26">
    <w:abstractNumId w:val="67"/>
  </w:num>
  <w:num w:numId="27">
    <w:abstractNumId w:val="86"/>
  </w:num>
  <w:num w:numId="28">
    <w:abstractNumId w:val="32"/>
  </w:num>
  <w:num w:numId="29">
    <w:abstractNumId w:val="9"/>
  </w:num>
  <w:num w:numId="30">
    <w:abstractNumId w:val="64"/>
  </w:num>
  <w:num w:numId="31">
    <w:abstractNumId w:val="53"/>
  </w:num>
  <w:num w:numId="32">
    <w:abstractNumId w:val="41"/>
  </w:num>
  <w:num w:numId="33">
    <w:abstractNumId w:val="17"/>
  </w:num>
  <w:num w:numId="34">
    <w:abstractNumId w:val="46"/>
  </w:num>
  <w:num w:numId="35">
    <w:abstractNumId w:val="39"/>
  </w:num>
  <w:num w:numId="36">
    <w:abstractNumId w:val="76"/>
  </w:num>
  <w:num w:numId="37">
    <w:abstractNumId w:val="93"/>
  </w:num>
  <w:num w:numId="38">
    <w:abstractNumId w:val="42"/>
  </w:num>
  <w:num w:numId="39">
    <w:abstractNumId w:val="25"/>
  </w:num>
  <w:num w:numId="40">
    <w:abstractNumId w:val="16"/>
  </w:num>
  <w:num w:numId="41">
    <w:abstractNumId w:val="81"/>
  </w:num>
  <w:num w:numId="42">
    <w:abstractNumId w:val="31"/>
  </w:num>
  <w:num w:numId="43">
    <w:abstractNumId w:val="71"/>
  </w:num>
  <w:num w:numId="44">
    <w:abstractNumId w:val="92"/>
  </w:num>
  <w:num w:numId="45">
    <w:abstractNumId w:val="26"/>
  </w:num>
  <w:num w:numId="46">
    <w:abstractNumId w:val="47"/>
  </w:num>
  <w:num w:numId="47">
    <w:abstractNumId w:val="68"/>
  </w:num>
  <w:num w:numId="48">
    <w:abstractNumId w:val="13"/>
  </w:num>
  <w:num w:numId="49">
    <w:abstractNumId w:val="65"/>
  </w:num>
  <w:num w:numId="50">
    <w:abstractNumId w:val="77"/>
  </w:num>
  <w:num w:numId="51">
    <w:abstractNumId w:val="14"/>
  </w:num>
  <w:num w:numId="52">
    <w:abstractNumId w:val="30"/>
  </w:num>
  <w:num w:numId="53">
    <w:abstractNumId w:val="18"/>
  </w:num>
  <w:num w:numId="54">
    <w:abstractNumId w:val="70"/>
  </w:num>
  <w:num w:numId="55">
    <w:abstractNumId w:val="58"/>
  </w:num>
  <w:num w:numId="56">
    <w:abstractNumId w:val="56"/>
  </w:num>
  <w:num w:numId="57">
    <w:abstractNumId w:val="23"/>
  </w:num>
  <w:num w:numId="58">
    <w:abstractNumId w:val="24"/>
  </w:num>
  <w:num w:numId="59">
    <w:abstractNumId w:val="72"/>
  </w:num>
  <w:num w:numId="60">
    <w:abstractNumId w:val="28"/>
  </w:num>
  <w:num w:numId="61">
    <w:abstractNumId w:val="40"/>
  </w:num>
  <w:num w:numId="62">
    <w:abstractNumId w:val="34"/>
  </w:num>
  <w:num w:numId="63">
    <w:abstractNumId w:val="66"/>
  </w:num>
  <w:num w:numId="64">
    <w:abstractNumId w:val="87"/>
  </w:num>
  <w:num w:numId="65">
    <w:abstractNumId w:val="84"/>
  </w:num>
  <w:num w:numId="66">
    <w:abstractNumId w:val="49"/>
  </w:num>
  <w:num w:numId="67">
    <w:abstractNumId w:val="60"/>
  </w:num>
  <w:num w:numId="68">
    <w:abstractNumId w:val="79"/>
  </w:num>
  <w:num w:numId="69">
    <w:abstractNumId w:val="54"/>
  </w:num>
  <w:num w:numId="70">
    <w:abstractNumId w:val="85"/>
  </w:num>
  <w:num w:numId="71">
    <w:abstractNumId w:val="62"/>
  </w:num>
  <w:num w:numId="72">
    <w:abstractNumId w:val="57"/>
  </w:num>
  <w:num w:numId="73">
    <w:abstractNumId w:val="69"/>
  </w:num>
  <w:num w:numId="74">
    <w:abstractNumId w:val="88"/>
  </w:num>
  <w:num w:numId="75">
    <w:abstractNumId w:val="75"/>
  </w:num>
  <w:num w:numId="76">
    <w:abstractNumId w:val="63"/>
  </w:num>
  <w:num w:numId="77">
    <w:abstractNumId w:val="12"/>
  </w:num>
  <w:num w:numId="78">
    <w:abstractNumId w:val="43"/>
  </w:num>
  <w:num w:numId="79">
    <w:abstractNumId w:val="74"/>
  </w:num>
  <w:num w:numId="80">
    <w:abstractNumId w:val="59"/>
  </w:num>
  <w:num w:numId="81">
    <w:abstractNumId w:val="15"/>
  </w:num>
  <w:num w:numId="82">
    <w:abstractNumId w:val="82"/>
  </w:num>
  <w:num w:numId="83">
    <w:abstractNumId w:val="33"/>
  </w:num>
  <w:num w:numId="84">
    <w:abstractNumId w:val="29"/>
  </w:num>
  <w:num w:numId="85">
    <w:abstractNumId w:val="9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60E0B"/>
    <w:rsid w:val="00071271"/>
    <w:rsid w:val="00072781"/>
    <w:rsid w:val="00075B0A"/>
    <w:rsid w:val="0007763A"/>
    <w:rsid w:val="000820B8"/>
    <w:rsid w:val="00097A18"/>
    <w:rsid w:val="000A6BEB"/>
    <w:rsid w:val="000A73E2"/>
    <w:rsid w:val="000A7774"/>
    <w:rsid w:val="000B1C8A"/>
    <w:rsid w:val="000B6B96"/>
    <w:rsid w:val="000B71B2"/>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41FA"/>
    <w:rsid w:val="001B6D2D"/>
    <w:rsid w:val="001C2B07"/>
    <w:rsid w:val="001C3FEC"/>
    <w:rsid w:val="001D061C"/>
    <w:rsid w:val="001D6330"/>
    <w:rsid w:val="001E2E41"/>
    <w:rsid w:val="001E4F71"/>
    <w:rsid w:val="001E692A"/>
    <w:rsid w:val="001E7228"/>
    <w:rsid w:val="001E7F32"/>
    <w:rsid w:val="001F0684"/>
    <w:rsid w:val="001F2BA2"/>
    <w:rsid w:val="0020252A"/>
    <w:rsid w:val="00203DFB"/>
    <w:rsid w:val="00205EE8"/>
    <w:rsid w:val="00207835"/>
    <w:rsid w:val="002079D2"/>
    <w:rsid w:val="00210B64"/>
    <w:rsid w:val="00212777"/>
    <w:rsid w:val="00215473"/>
    <w:rsid w:val="002201E2"/>
    <w:rsid w:val="00221B7A"/>
    <w:rsid w:val="0023640B"/>
    <w:rsid w:val="00246CCC"/>
    <w:rsid w:val="002506D2"/>
    <w:rsid w:val="00255125"/>
    <w:rsid w:val="002563ED"/>
    <w:rsid w:val="00256BD7"/>
    <w:rsid w:val="00262094"/>
    <w:rsid w:val="00263CD1"/>
    <w:rsid w:val="0026438D"/>
    <w:rsid w:val="00264EC7"/>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1F17"/>
    <w:rsid w:val="00403E29"/>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99C"/>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2F3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66C6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315"/>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878B8"/>
    <w:rsid w:val="007918CA"/>
    <w:rsid w:val="0079367A"/>
    <w:rsid w:val="00793AC0"/>
    <w:rsid w:val="0079547C"/>
    <w:rsid w:val="007A6D36"/>
    <w:rsid w:val="007A764E"/>
    <w:rsid w:val="007B7A41"/>
    <w:rsid w:val="007C060F"/>
    <w:rsid w:val="007C1780"/>
    <w:rsid w:val="007C2072"/>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284D"/>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57B2E"/>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25A0"/>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0DF"/>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46F37C70-22C6-4A00-9ED5-2A309C5E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link w:val="afd"/>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e">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0">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1">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2">
    <w:name w:val="Текст выноски Знак"/>
    <w:basedOn w:val="a0"/>
    <w:link w:val="aff3"/>
    <w:rsid w:val="00034EC1"/>
    <w:rPr>
      <w:rFonts w:ascii="Tahoma" w:hAnsi="Tahoma" w:cs="Tahoma"/>
      <w:color w:val="00000A"/>
      <w:kern w:val="1"/>
      <w:sz w:val="16"/>
      <w:szCs w:val="16"/>
      <w:lang w:val="ru-RU" w:eastAsia="en-US" w:bidi="ar-SA"/>
    </w:rPr>
  </w:style>
  <w:style w:type="paragraph" w:styleId="aff3">
    <w:name w:val="Balloon Text"/>
    <w:basedOn w:val="a"/>
    <w:link w:val="aff2"/>
    <w:semiHidden/>
    <w:rsid w:val="00034EC1"/>
    <w:pPr>
      <w:spacing w:after="0" w:line="240" w:lineRule="auto"/>
    </w:pPr>
    <w:rPr>
      <w:rFonts w:ascii="Tahoma" w:hAnsi="Tahoma" w:cs="Tahoma"/>
      <w:sz w:val="16"/>
      <w:szCs w:val="16"/>
    </w:rPr>
  </w:style>
  <w:style w:type="character" w:customStyle="1" w:styleId="aff4">
    <w:name w:val="Текст концевой сноски Знак"/>
    <w:basedOn w:val="a0"/>
    <w:link w:val="aff5"/>
    <w:semiHidden/>
    <w:rsid w:val="00034EC1"/>
    <w:rPr>
      <w:rFonts w:ascii="Calibri" w:hAnsi="Calibri" w:cs="Calibri"/>
      <w:color w:val="00000A"/>
      <w:kern w:val="1"/>
      <w:sz w:val="22"/>
      <w:szCs w:val="22"/>
      <w:lang w:val="ru-RU" w:eastAsia="en-US" w:bidi="ar-SA"/>
    </w:rPr>
  </w:style>
  <w:style w:type="paragraph" w:styleId="aff5">
    <w:name w:val="endnote text"/>
    <w:basedOn w:val="a"/>
    <w:link w:val="aff4"/>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6">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7">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8">
    <w:name w:val="Подзаголовок Знак"/>
    <w:basedOn w:val="a0"/>
    <w:rsid w:val="00034EC1"/>
    <w:rPr>
      <w:rFonts w:ascii="Arial" w:hAnsi="Arial" w:cs="Arial"/>
      <w:i/>
      <w:iCs/>
      <w:sz w:val="28"/>
      <w:szCs w:val="28"/>
    </w:rPr>
  </w:style>
  <w:style w:type="character" w:customStyle="1" w:styleId="aff9">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a">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b">
    <w:name w:val="Привязка сноски"/>
    <w:rsid w:val="00034EC1"/>
    <w:rPr>
      <w:vertAlign w:val="superscript"/>
    </w:rPr>
  </w:style>
  <w:style w:type="character" w:customStyle="1" w:styleId="affc">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d">
    <w:name w:val="Символы концевой сноски"/>
    <w:rsid w:val="00034EC1"/>
  </w:style>
  <w:style w:type="paragraph" w:customStyle="1" w:styleId="affe">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f">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0">
    <w:name w:val="Title"/>
    <w:basedOn w:val="a"/>
    <w:link w:val="afff1"/>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1">
    <w:name w:val="Название Знак"/>
    <w:basedOn w:val="a0"/>
    <w:link w:val="afff0"/>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2">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3">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3"/>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4">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5">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afd">
    <w:name w:val="А ОСН ТЕКСТ Знак"/>
    <w:link w:val="afc"/>
    <w:rsid w:val="00097A18"/>
    <w:rPr>
      <w:rFonts w:eastAsia="Arial Unicode MS"/>
      <w:caps/>
      <w:color w:val="000000"/>
      <w:kern w:val="1"/>
      <w:sz w:val="28"/>
      <w:szCs w:val="28"/>
    </w:rPr>
  </w:style>
  <w:style w:type="table" w:styleId="afff6">
    <w:name w:val="Table Grid"/>
    <w:basedOn w:val="a1"/>
    <w:uiPriority w:val="59"/>
    <w:rsid w:val="007343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ff6"/>
    <w:uiPriority w:val="59"/>
    <w:rsid w:val="00403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13272</Words>
  <Characters>75655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88750</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Елена Викторовна Родина</cp:lastModifiedBy>
  <cp:revision>3</cp:revision>
  <dcterms:created xsi:type="dcterms:W3CDTF">2017-11-07T05:23:00Z</dcterms:created>
  <dcterms:modified xsi:type="dcterms:W3CDTF">2017-11-07T05:23:00Z</dcterms:modified>
</cp:coreProperties>
</file>