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E" w:rsidRPr="00264EFE" w:rsidRDefault="00264EFE" w:rsidP="00264EFE">
      <w:pPr>
        <w:widowControl w:val="0"/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FE" w:rsidRPr="00264EFE" w:rsidRDefault="00264EFE" w:rsidP="00264EFE">
      <w:pPr>
        <w:widowControl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264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64EFE" w:rsidRPr="00264EFE" w:rsidRDefault="00264EFE" w:rsidP="00264E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Заместитель Главы города                                                                                                         ___________Н.Л. Боброва</w:t>
      </w:r>
    </w:p>
    <w:p w:rsidR="00264EFE" w:rsidRPr="00264EFE" w:rsidRDefault="00264EFE" w:rsidP="00264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FE" w:rsidRPr="00264EFE" w:rsidRDefault="00264EFE" w:rsidP="00264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64EFE" w:rsidRPr="00264EFE" w:rsidRDefault="00264EFE" w:rsidP="00264EF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FE">
        <w:rPr>
          <w:rFonts w:ascii="Times New Roman" w:hAnsi="Times New Roman" w:cs="Times New Roman"/>
          <w:b/>
          <w:sz w:val="24"/>
          <w:szCs w:val="24"/>
        </w:rPr>
        <w:t>проведения межведомственной акции</w:t>
      </w:r>
    </w:p>
    <w:p w:rsidR="00264EFE" w:rsidRPr="00264EFE" w:rsidRDefault="00264EFE" w:rsidP="00264EF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FE">
        <w:rPr>
          <w:rFonts w:ascii="Times New Roman" w:hAnsi="Times New Roman" w:cs="Times New Roman"/>
          <w:b/>
          <w:sz w:val="24"/>
          <w:szCs w:val="24"/>
        </w:rPr>
        <w:t>«Вместе защитим наших детей» г. Красноярск</w:t>
      </w:r>
    </w:p>
    <w:p w:rsidR="00264EFE" w:rsidRPr="00264EFE" w:rsidRDefault="00264EFE" w:rsidP="00264EF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проведения: с 15 апреля по 30 апреля 2019 года</w:t>
      </w: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0"/>
        <w:gridCol w:w="1644"/>
        <w:gridCol w:w="2041"/>
      </w:tblGrid>
      <w:tr w:rsidR="00264EFE" w:rsidRPr="00264EFE" w:rsidTr="00C05CC2">
        <w:tc>
          <w:tcPr>
            <w:tcW w:w="852" w:type="dxa"/>
            <w:tcBorders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4EFE" w:rsidRPr="00264EFE" w:rsidRDefault="00264EFE" w:rsidP="00264E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Утверждение межведомственного плана мероприятий по проведению акции «Вместе защитим наших детей».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межведомственных рейдов в семьи «группы риска» с целью выявления фактов жестокого обращения с детьми, семей и несовершеннолетних, находящихся в социально опасном положении, трудной жизненной ситуации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ПДН УВД, РУСЗН, ТОО, ОО, ОЗ КДН и ЗП, </w:t>
            </w: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Предоставление экстренной помощи детям, родителям: работа «горячих линий», телефонов доверия, консультационных пунктов</w:t>
            </w:r>
          </w:p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, ГУО, ТОО, ГУСЗН, УМП, психологические, социальные и молодежные центры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родителями (анкетирование родителей, проведение дискуссионных встреч, практических занятий направленных на формирование приемлемых методов воспитания в семье, категорического отказа от насильственных методов воздействия на детей)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ГУСЗН, МУ СО, </w:t>
            </w: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в городе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и практические занятия с несовершеннолетними, </w:t>
            </w: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промоакции</w:t>
            </w:r>
            <w:proofErr w:type="spell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профилактику насилия среди подростков, обучение методам и практическим приемам эффективного взаимодействия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Р)УСЗН, МУ СО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Во всех учреждениях системы профилактики оказание консультативной помощи несовершеннолетним и законным представителям.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Все учреждения системы профилактики 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книг, рисунков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образовательных организациях города «Останови насилие против детей»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ГУО, ТОО, организации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Проведение акции «Мир без насилия» во всех ОО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ГУО, учреждения</w:t>
            </w:r>
          </w:p>
        </w:tc>
      </w:tr>
      <w:tr w:rsidR="00264EFE" w:rsidRPr="00264EFE" w:rsidTr="00C05CC2">
        <w:trPr>
          <w:trHeight w:val="499"/>
        </w:trPr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Организация «Дней доверия» в ОО</w:t>
            </w:r>
          </w:p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ГУО, учреждения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районах «Больших родительских собраний» с участием субъектов системы </w:t>
            </w:r>
            <w:r w:rsidRPr="0026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, ПДН УВД, ГУО (ТОО)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Проведение силами школьников в рамках «Больших родительских собраний» в районах города спектакля «Просто дыши»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бесед, обзоров книг в  учреждениях по вопросам соблюдения защиты прав детей от бытового насилия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ГУК,</w:t>
            </w:r>
          </w:p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КРАССПОРТ,</w:t>
            </w:r>
          </w:p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информационно-просветительских мероприятий (лекции, семинары, круглые столы)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</w:tr>
      <w:tr w:rsidR="00264EFE" w:rsidRPr="00264EFE" w:rsidTr="00C05CC2">
        <w:tc>
          <w:tcPr>
            <w:tcW w:w="852" w:type="dxa"/>
          </w:tcPr>
          <w:p w:rsidR="00264EFE" w:rsidRPr="00264EFE" w:rsidRDefault="00264EFE" w:rsidP="00264EFE">
            <w:pPr>
              <w:widowControl w:val="0"/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Освещение акции в СМИ Формирование на страницах интернет-сайтов учреждений пакета материалов (статей правовой, педагогической, психологической направленности, фотоматериалов), посвященных проблематике применения насилия в семьях, имеющих несовершеннолетних детей</w:t>
            </w:r>
          </w:p>
        </w:tc>
        <w:tc>
          <w:tcPr>
            <w:tcW w:w="1644" w:type="dxa"/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64EFE" w:rsidRPr="00264EFE" w:rsidRDefault="00264EFE" w:rsidP="00264E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4EF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EFE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КДН и ЗП – комиссии по делам несовершеннолетних и защите их прав</w:t>
      </w: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 xml:space="preserve">ОО и </w:t>
      </w:r>
      <w:proofErr w:type="gramStart"/>
      <w:r w:rsidRPr="00264E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4EFE">
        <w:rPr>
          <w:rFonts w:ascii="Times New Roman" w:hAnsi="Times New Roman" w:cs="Times New Roman"/>
          <w:sz w:val="24"/>
          <w:szCs w:val="24"/>
        </w:rPr>
        <w:t xml:space="preserve"> – органы опеки и попечительства</w:t>
      </w: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ГУО – главное управление образования</w:t>
      </w: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ТОО – территориальный отдел образования по соответствующему району</w:t>
      </w:r>
    </w:p>
    <w:p w:rsidR="00264EFE" w:rsidRPr="00264EFE" w:rsidRDefault="00264EFE" w:rsidP="00264EF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EF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264EFE">
        <w:rPr>
          <w:rFonts w:ascii="Times New Roman" w:hAnsi="Times New Roman" w:cs="Times New Roman"/>
          <w:sz w:val="24"/>
          <w:szCs w:val="24"/>
        </w:rPr>
        <w:t>Р)УСЗН – главное(районное) управление социальной защиты населения</w:t>
      </w:r>
    </w:p>
    <w:p w:rsidR="00264EFE" w:rsidRPr="00264EFE" w:rsidRDefault="00264EFE" w:rsidP="00264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ГУК – главное управление культуры</w:t>
      </w:r>
    </w:p>
    <w:p w:rsidR="00264EFE" w:rsidRPr="00264EFE" w:rsidRDefault="00264EFE" w:rsidP="00264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ОЗ, ОО – организации здравоохранения, образования</w:t>
      </w:r>
    </w:p>
    <w:p w:rsidR="00264EFE" w:rsidRPr="00264EFE" w:rsidRDefault="00264EFE" w:rsidP="00264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Pr="00264E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4EFE">
        <w:rPr>
          <w:rFonts w:ascii="Times New Roman" w:hAnsi="Times New Roman" w:cs="Times New Roman"/>
          <w:sz w:val="24"/>
          <w:szCs w:val="24"/>
        </w:rPr>
        <w:t xml:space="preserve"> – муниципальные учреждения социального обслуживания</w:t>
      </w:r>
    </w:p>
    <w:p w:rsidR="00264EFE" w:rsidRPr="00264EFE" w:rsidRDefault="00264EFE" w:rsidP="00264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УМП – управление молодежной политики</w:t>
      </w:r>
    </w:p>
    <w:p w:rsidR="00264EFE" w:rsidRPr="00264EFE" w:rsidRDefault="00264EFE" w:rsidP="00264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FE">
        <w:rPr>
          <w:rFonts w:ascii="Times New Roman" w:hAnsi="Times New Roman" w:cs="Times New Roman"/>
          <w:sz w:val="24"/>
          <w:szCs w:val="24"/>
        </w:rPr>
        <w:t>КРАССПОРТ – главное управление физической культуры, спорта и туризма</w:t>
      </w:r>
    </w:p>
    <w:p w:rsidR="00264EFE" w:rsidRPr="00264EFE" w:rsidRDefault="00264EFE" w:rsidP="00264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EFE" w:rsidRPr="00264EFE" w:rsidRDefault="00264EFE" w:rsidP="00264EFE">
      <w:pPr>
        <w:rPr>
          <w:rFonts w:ascii="Times New Roman" w:hAnsi="Times New Roman" w:cs="Times New Roman"/>
          <w:sz w:val="26"/>
          <w:szCs w:val="26"/>
        </w:rPr>
      </w:pPr>
    </w:p>
    <w:p w:rsidR="004E5366" w:rsidRDefault="004E5366">
      <w:bookmarkStart w:id="0" w:name="_GoBack"/>
      <w:bookmarkEnd w:id="0"/>
    </w:p>
    <w:sectPr w:rsidR="004E5366" w:rsidSect="00C0406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4A97"/>
    <w:multiLevelType w:val="hybridMultilevel"/>
    <w:tmpl w:val="84F87C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FE"/>
    <w:rsid w:val="00264EFE"/>
    <w:rsid w:val="004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1</cp:revision>
  <dcterms:created xsi:type="dcterms:W3CDTF">2019-04-23T05:04:00Z</dcterms:created>
  <dcterms:modified xsi:type="dcterms:W3CDTF">2019-04-23T05:05:00Z</dcterms:modified>
</cp:coreProperties>
</file>