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E1" w:rsidRPr="00E07B75" w:rsidRDefault="00E07B75" w:rsidP="00E07B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7B75">
        <w:rPr>
          <w:rFonts w:ascii="Times New Roman" w:hAnsi="Times New Roman" w:cs="Times New Roman"/>
          <w:b/>
          <w:sz w:val="28"/>
          <w:szCs w:val="28"/>
        </w:rPr>
        <w:t xml:space="preserve">Обществознание, 6-9 </w:t>
      </w:r>
      <w:proofErr w:type="spellStart"/>
      <w:r w:rsidRPr="00E07B7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07B75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E07B75" w:rsidRPr="00E07B75" w:rsidRDefault="00E07B75" w:rsidP="00E07B7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требо</w:t>
      </w: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ФГОС основного общего образования второго поколения, примерной программы основного общего образования по обществознанию для 5—9 классов, ра</w:t>
      </w: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бочих программ по обществознанию для 5—9 классов к системе учебников под редакцией 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</w:t>
      </w: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Боголюбова, Н.И. Городецкой, Л.Ф. Ивановой, А.Ю. </w:t>
      </w:r>
      <w:proofErr w:type="spellStart"/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И. Матвеева, базисного учебного плана. Она полно</w:t>
      </w: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отражает базовый уровень подготовки школь</w:t>
      </w: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</w:t>
      </w:r>
    </w:p>
    <w:p w:rsidR="00E07B75" w:rsidRPr="00E07B75" w:rsidRDefault="00E07B75" w:rsidP="00E07B75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учебников:</w:t>
      </w:r>
    </w:p>
    <w:p w:rsidR="00E07B75" w:rsidRPr="00E07B75" w:rsidRDefault="00E07B75" w:rsidP="00E07B75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«Обществознание. 6 класс» под ред. Л.Н. Боголюбова, Л.Ф. Ивановой (М.: Просвещение, 2014).</w:t>
      </w:r>
    </w:p>
    <w:p w:rsidR="00E07B75" w:rsidRPr="00E07B75" w:rsidRDefault="00E07B75" w:rsidP="00E07B75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«Обществознание. 7 класс» под ред. Л.Н. Боголюбова, Л.Ф. Ивановой (М.: Просвещение, 2014).</w:t>
      </w:r>
    </w:p>
    <w:p w:rsidR="00E07B75" w:rsidRPr="00E07B75" w:rsidRDefault="00E07B75" w:rsidP="00E07B75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«Обществознание. 8 класс» под ред. Л.Н. Боголюбова, А.Ю. </w:t>
      </w:r>
      <w:proofErr w:type="spellStart"/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Лабезниковой</w:t>
      </w:r>
      <w:proofErr w:type="spellEnd"/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</w:t>
      </w:r>
      <w:proofErr w:type="gramStart"/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Городецкой  (</w:t>
      </w:r>
      <w:proofErr w:type="gramEnd"/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2017)</w:t>
      </w:r>
    </w:p>
    <w:p w:rsidR="00E07B75" w:rsidRPr="00E07B75" w:rsidRDefault="00E07B75" w:rsidP="00E07B75">
      <w:pPr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07B75" w:rsidRPr="00E07B75" w:rsidRDefault="00E07B75" w:rsidP="00E07B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E07B7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Вклад учебного предмета в общее образование</w:t>
      </w:r>
    </w:p>
    <w:p w:rsidR="00E07B75" w:rsidRPr="00E07B75" w:rsidRDefault="00E07B75" w:rsidP="00E07B75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Обществознание</w:t>
      </w: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предмет, 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изучает общественную жизнь многоаспектно, используя для этого комплекс обще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ственных наук: философию, социологию, полито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логию, экономику, правоведение, социальную пси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хологию, этику и культурологию. Это обуславливает специфику данного учебного предмета: его интерак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тивный характер, комплексное изучение современных социальных явлений и факторов и их влияние на жизнь человека.</w:t>
      </w:r>
    </w:p>
    <w:p w:rsidR="00E07B75" w:rsidRPr="00E07B75" w:rsidRDefault="00E07B75" w:rsidP="00E07B75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Место и роль обществоведческого знания в образо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вании молодого поколения обусловлены его познава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тельными и мировоззренческими свойствами, вкладом в духовно-нравственное становление личности чело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века.</w:t>
      </w:r>
    </w:p>
    <w:p w:rsidR="00E07B75" w:rsidRPr="00E07B75" w:rsidRDefault="00E07B75" w:rsidP="00E07B75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Социальные и политические процессы, информа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ционные контексты, глобализация всех сфер жизни, этнический и религиозный политеизм, социальная стратификация предъявляют новые требования к об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щественным наукам и к преподаванию в школе. Об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для поиска созидательных способов жизнедеятельности.</w:t>
      </w:r>
    </w:p>
    <w:p w:rsidR="00E07B75" w:rsidRPr="00E07B75" w:rsidRDefault="00E07B75" w:rsidP="00E07B75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07B75" w:rsidRPr="00E07B75" w:rsidRDefault="00E07B75" w:rsidP="00E07B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7B75">
        <w:rPr>
          <w:rFonts w:ascii="Times New Roman" w:eastAsia="Calibri" w:hAnsi="Times New Roman" w:cs="Times New Roman"/>
          <w:sz w:val="24"/>
          <w:szCs w:val="24"/>
          <w:u w:val="single"/>
        </w:rPr>
        <w:t>Особенности рабочей программы</w:t>
      </w:r>
    </w:p>
    <w:p w:rsidR="00E07B75" w:rsidRPr="00E07B75" w:rsidRDefault="00E07B75" w:rsidP="00E07B75">
      <w:pPr>
        <w:tabs>
          <w:tab w:val="left" w:pos="2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Программа выполняет две основные функции:</w:t>
      </w:r>
    </w:p>
    <w:p w:rsidR="00E07B75" w:rsidRPr="00E07B75" w:rsidRDefault="00E07B75" w:rsidP="00E07B75">
      <w:pPr>
        <w:numPr>
          <w:ilvl w:val="0"/>
          <w:numId w:val="3"/>
        </w:numPr>
        <w:tabs>
          <w:tab w:val="left" w:pos="20"/>
          <w:tab w:val="left" w:pos="1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shd w:val="clear" w:color="auto" w:fill="FFFFFF"/>
          <w:lang w:val="ru" w:eastAsia="ru-RU"/>
        </w:rPr>
        <w:t>информационно-методическую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— позволяет всем участникам образовательного процесса получать представления о целях, содержании, общей стратегии обучения, воспитания и раз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вития учащихся средствами данного учебного предмета;</w:t>
      </w:r>
    </w:p>
    <w:p w:rsidR="00E07B75" w:rsidRPr="00E07B75" w:rsidRDefault="00E07B75" w:rsidP="00E07B75">
      <w:pPr>
        <w:numPr>
          <w:ilvl w:val="0"/>
          <w:numId w:val="3"/>
        </w:numPr>
        <w:tabs>
          <w:tab w:val="left" w:pos="20"/>
          <w:tab w:val="left" w:pos="1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shd w:val="clear" w:color="auto" w:fill="FFFFFF"/>
          <w:lang w:val="ru" w:eastAsia="ru-RU"/>
        </w:rPr>
        <w:t>организационно -планирующую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— предусматривает выделение этапов обучения, структурирование учебного материала, определение его количе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ственных и качественных характеристик на каж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дом из этапов.</w:t>
      </w:r>
    </w:p>
    <w:p w:rsidR="00E07B75" w:rsidRPr="00E07B75" w:rsidRDefault="00E07B75" w:rsidP="00E07B75">
      <w:pPr>
        <w:spacing w:after="0" w:line="240" w:lineRule="auto"/>
        <w:ind w:left="23" w:right="23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основе реализации основной образовательной программы лежит системно-</w:t>
      </w:r>
      <w:proofErr w:type="spellStart"/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деятельностный</w:t>
      </w:r>
      <w:proofErr w:type="spellEnd"/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подход. </w:t>
      </w:r>
      <w:r w:rsidRPr="00E07B75">
        <w:rPr>
          <w:rFonts w:ascii="Times New Roman" w:eastAsia="Times New Roman" w:hAnsi="Times New Roman" w:cs="Times New Roman"/>
          <w:iCs/>
          <w:spacing w:val="-10"/>
          <w:sz w:val="24"/>
          <w:szCs w:val="24"/>
          <w:shd w:val="clear" w:color="auto" w:fill="FFFFFF"/>
          <w:lang w:val="ru" w:eastAsia="ru-RU"/>
        </w:rPr>
        <w:t>Основные методы обучения</w:t>
      </w:r>
      <w:r w:rsidRPr="00E07B75">
        <w:rPr>
          <w:rFonts w:ascii="Times New Roman" w:eastAsia="Times New Roman" w:hAnsi="Times New Roman" w:cs="Times New Roman"/>
          <w:iCs/>
          <w:spacing w:val="-10"/>
          <w:sz w:val="24"/>
          <w:szCs w:val="24"/>
          <w:shd w:val="clear" w:color="auto" w:fill="FFFFFF"/>
          <w:lang w:eastAsia="ru-RU"/>
        </w:rPr>
        <w:t>: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проектов и исследований, проблемного и развивающего обучения, рефлексивные. Особое значение приобретают методики личностно ориентированного обучения, помогающие раскрыть и конкретизировать рассматриваемые понятия и по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ложения, проследить связи обобщенных знаний кур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са с личным (пусть пока и небольшим) социальным опытом, с наблюдениями школьников и с их уже сло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жившимися представлениями (а возможно, и со сте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реотипами и с предубеждениями) о социальной жизни и поведении людей в обществе.</w:t>
      </w:r>
    </w:p>
    <w:p w:rsidR="00E07B75" w:rsidRPr="00E07B75" w:rsidRDefault="00E07B75" w:rsidP="00E07B75">
      <w:pPr>
        <w:spacing w:after="0" w:line="240" w:lineRule="auto"/>
        <w:ind w:left="23" w:right="23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Развитию у учащихся готовности к правомерному и нравственно одобряемому поведению способствует использование метода реконструкций и анализ с пози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ций норм морали и права типичных социальных ситуа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 xml:space="preserve">ций, сложившихся практик поведения. 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Современные требования к результатам обучения предполагают ис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пользование в учебном процессе компьютерных тех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нологий.</w:t>
      </w:r>
    </w:p>
    <w:p w:rsidR="00E07B75" w:rsidRPr="00E07B75" w:rsidRDefault="00E07B75" w:rsidP="00E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75">
        <w:rPr>
          <w:rFonts w:ascii="Times New Roman" w:eastAsia="Calibri" w:hAnsi="Times New Roman" w:cs="Times New Roman"/>
          <w:sz w:val="24"/>
          <w:szCs w:val="24"/>
        </w:rPr>
        <w:t xml:space="preserve"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Содержание Рабочей программы выстроено с учетом </w:t>
      </w:r>
      <w:proofErr w:type="spellStart"/>
      <w:r w:rsidRPr="00E07B75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07B7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07B75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E07B75">
        <w:rPr>
          <w:rFonts w:ascii="Times New Roman" w:eastAsia="Calibri" w:hAnsi="Times New Roman" w:cs="Times New Roman"/>
          <w:sz w:val="24"/>
          <w:szCs w:val="24"/>
        </w:rPr>
        <w:t xml:space="preserve"> подходов, во взаимосвязи категорий «знания», «отношения», «деятельность». Предусматриваются как овладение ключевыми знаниями, умениями, способами деятельности, так и готовность применять их для решения практических задач.</w:t>
      </w:r>
    </w:p>
    <w:p w:rsidR="00E07B75" w:rsidRPr="00E07B75" w:rsidRDefault="00E07B75" w:rsidP="00E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B75" w:rsidRPr="00E07B75" w:rsidRDefault="00E07B75" w:rsidP="00E07B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E07B7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Сроки реализации Рабочей программы</w:t>
      </w:r>
    </w:p>
    <w:p w:rsidR="00E07B75" w:rsidRPr="00E07B75" w:rsidRDefault="00E07B75" w:rsidP="00E07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07B75">
        <w:rPr>
          <w:rFonts w:ascii="Times New Roman" w:eastAsia="Calibri" w:hAnsi="Times New Roman" w:cs="Times New Roman"/>
          <w:sz w:val="24"/>
          <w:szCs w:val="24"/>
          <w:lang w:eastAsia="zh-CN"/>
        </w:rPr>
        <w:t>Рабочая программа разработана для учащихся 6—7-х классов. Данная программа реализуется:</w:t>
      </w:r>
    </w:p>
    <w:p w:rsidR="00E07B75" w:rsidRPr="00E07B75" w:rsidRDefault="00E07B75" w:rsidP="00E07B75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07B75">
        <w:rPr>
          <w:rFonts w:ascii="Times New Roman" w:eastAsia="Calibri" w:hAnsi="Times New Roman" w:cs="Times New Roman"/>
          <w:sz w:val="24"/>
          <w:szCs w:val="24"/>
          <w:lang w:eastAsia="zh-CN"/>
        </w:rPr>
        <w:t>в 6-х классах в течение 1 учебного года, рассчитана на 1 час в неделю в соответствии с учебным планом школы;</w:t>
      </w:r>
    </w:p>
    <w:p w:rsidR="00E07B75" w:rsidRPr="00E07B75" w:rsidRDefault="00E07B75" w:rsidP="00E07B75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07B75">
        <w:rPr>
          <w:rFonts w:ascii="Times New Roman" w:eastAsia="Calibri" w:hAnsi="Times New Roman" w:cs="Times New Roman"/>
          <w:sz w:val="24"/>
          <w:szCs w:val="24"/>
          <w:lang w:eastAsia="zh-CN"/>
        </w:rPr>
        <w:t>в 7-х классах в течение 1 учебного года, рассчитана на 1 час в неделю в соответствии с учебным планом школы.</w:t>
      </w:r>
    </w:p>
    <w:p w:rsidR="00E07B75" w:rsidRPr="00E07B75" w:rsidRDefault="00E07B75" w:rsidP="00E07B75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07B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8-х классах в течении 1 учебного года, рассчитана на 1 час в неделю </w:t>
      </w:r>
      <w:proofErr w:type="gramStart"/>
      <w:r w:rsidRPr="00E07B75">
        <w:rPr>
          <w:rFonts w:ascii="Times New Roman" w:eastAsia="Calibri" w:hAnsi="Times New Roman" w:cs="Times New Roman"/>
          <w:sz w:val="24"/>
          <w:szCs w:val="24"/>
          <w:lang w:eastAsia="zh-CN"/>
        </w:rPr>
        <w:t>в соответствии с учебном планом</w:t>
      </w:r>
      <w:proofErr w:type="gramEnd"/>
      <w:r w:rsidRPr="00E07B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школы.</w:t>
      </w:r>
    </w:p>
    <w:p w:rsidR="00E07B75" w:rsidRPr="00E07B75" w:rsidRDefault="00E07B75" w:rsidP="00E07B7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07B75" w:rsidRPr="00E07B75" w:rsidRDefault="00E07B75" w:rsidP="00E07B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E07B7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Цели, задачи учебного предмета, ценностные ориентиры содержания</w:t>
      </w:r>
    </w:p>
    <w:p w:rsidR="00E07B75" w:rsidRPr="00E07B75" w:rsidRDefault="00E07B75" w:rsidP="00E07B75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E07B7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Цели учебного предмета:</w:t>
      </w:r>
    </w:p>
    <w:p w:rsidR="00E07B75" w:rsidRPr="00E07B75" w:rsidRDefault="00E07B75" w:rsidP="00E07B75">
      <w:pPr>
        <w:numPr>
          <w:ilvl w:val="0"/>
          <w:numId w:val="2"/>
        </w:numPr>
        <w:shd w:val="clear" w:color="auto" w:fill="FFFFFF"/>
        <w:spacing w:after="0" w:line="240" w:lineRule="auto"/>
        <w:ind w:right="23" w:hanging="2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осознание общероссийской идентичности, вос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питание патриотизма, гражданственности, соци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альной ответственности, толерантности;</w:t>
      </w:r>
    </w:p>
    <w:p w:rsidR="00E07B75" w:rsidRPr="00E07B75" w:rsidRDefault="00E07B75" w:rsidP="00E07B75">
      <w:pPr>
        <w:numPr>
          <w:ilvl w:val="0"/>
          <w:numId w:val="2"/>
        </w:numPr>
        <w:shd w:val="clear" w:color="auto" w:fill="FFFFFF"/>
        <w:spacing w:after="0" w:line="240" w:lineRule="auto"/>
        <w:ind w:right="23" w:hanging="2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формирование ценностных ориентиров и зако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нопослушного поведения на основе правовых норм, закрепленных в Конституции Российской Федерации, становление социального поведе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ния, основанного на уважении закона;</w:t>
      </w:r>
    </w:p>
    <w:p w:rsidR="00E07B75" w:rsidRPr="00E07B75" w:rsidRDefault="00E07B75" w:rsidP="00E07B75">
      <w:pPr>
        <w:numPr>
          <w:ilvl w:val="0"/>
          <w:numId w:val="2"/>
        </w:numPr>
        <w:shd w:val="clear" w:color="auto" w:fill="FFFFFF"/>
        <w:spacing w:after="0" w:line="240" w:lineRule="auto"/>
        <w:ind w:right="23" w:hanging="2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развитие личности на исключительно важном этапе ее социализации — в подростковом воз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расте, повышение уровня ее духовно-нравственной, политической и правовой культуры; углубление интереса к изучению социальных и гуманитарных дисциплин;</w:t>
      </w:r>
      <w:r w:rsidRPr="00E07B75">
        <w:rPr>
          <w:rFonts w:ascii="Times New Roman" w:eastAsia="Times New Roman" w:hAnsi="Times New Roman" w:cs="Times New Roman"/>
          <w:sz w:val="19"/>
          <w:szCs w:val="19"/>
          <w:lang w:val="ru" w:eastAsia="ru-RU"/>
        </w:rPr>
        <w:t xml:space="preserve"> </w:t>
      </w:r>
    </w:p>
    <w:p w:rsidR="00E07B75" w:rsidRPr="00E07B75" w:rsidRDefault="00E07B75" w:rsidP="00E07B75">
      <w:pPr>
        <w:numPr>
          <w:ilvl w:val="0"/>
          <w:numId w:val="2"/>
        </w:numPr>
        <w:shd w:val="clear" w:color="auto" w:fill="FFFFFF"/>
        <w:spacing w:after="0" w:line="240" w:lineRule="auto"/>
        <w:ind w:right="23" w:hanging="2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формирование способности к личному само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 xml:space="preserve">определению (в том числе </w:t>
      </w:r>
      <w:proofErr w:type="spellStart"/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предпрофильному</w:t>
      </w:r>
      <w:proofErr w:type="spellEnd"/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), самореализации, самоконтролю;</w:t>
      </w:r>
    </w:p>
    <w:p w:rsidR="00E07B75" w:rsidRPr="00E07B75" w:rsidRDefault="00E07B75" w:rsidP="00E07B75">
      <w:pPr>
        <w:numPr>
          <w:ilvl w:val="0"/>
          <w:numId w:val="2"/>
        </w:numPr>
        <w:shd w:val="clear" w:color="auto" w:fill="FFFFFF"/>
        <w:spacing w:after="0" w:line="240" w:lineRule="auto"/>
        <w:ind w:right="23" w:hanging="2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повышение мотивации к высокопроизводитель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ной и наукоемкой трудовой деятельности;</w:t>
      </w:r>
    </w:p>
    <w:p w:rsidR="00E07B75" w:rsidRPr="00E07B75" w:rsidRDefault="00E07B75" w:rsidP="00E07B75">
      <w:pPr>
        <w:numPr>
          <w:ilvl w:val="0"/>
          <w:numId w:val="2"/>
        </w:numPr>
        <w:shd w:val="clear" w:color="auto" w:fill="FFFFFF"/>
        <w:spacing w:after="0" w:line="240" w:lineRule="auto"/>
        <w:ind w:right="23" w:hanging="2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формирование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E07B75" w:rsidRPr="00E07B75" w:rsidRDefault="00E07B75" w:rsidP="00E07B75">
      <w:pPr>
        <w:numPr>
          <w:ilvl w:val="0"/>
          <w:numId w:val="2"/>
        </w:numPr>
        <w:shd w:val="clear" w:color="auto" w:fill="FFFFFF"/>
        <w:spacing w:after="0" w:line="240" w:lineRule="auto"/>
        <w:ind w:right="23" w:hanging="2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освоение тех знаний об основных сферах челове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ческой деятельности и о социальных институтах, о формах регулирования общественных отноше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E07B75" w:rsidRPr="00E07B75" w:rsidRDefault="00E07B75" w:rsidP="00E07B75">
      <w:pPr>
        <w:numPr>
          <w:ilvl w:val="0"/>
          <w:numId w:val="2"/>
        </w:numPr>
        <w:shd w:val="clear" w:color="auto" w:fill="FFFFFF"/>
        <w:spacing w:after="0" w:line="240" w:lineRule="auto"/>
        <w:ind w:right="23" w:hanging="2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овладение умениями получать из разнообразных источников социальную информацию, критиче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ски ее осмысливать, систематизировать, анали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зировать;</w:t>
      </w:r>
    </w:p>
    <w:p w:rsidR="00E07B75" w:rsidRPr="00E07B75" w:rsidRDefault="00E07B75" w:rsidP="00E07B75">
      <w:pPr>
        <w:numPr>
          <w:ilvl w:val="0"/>
          <w:numId w:val="2"/>
        </w:numPr>
        <w:shd w:val="clear" w:color="auto" w:fill="FFFFFF"/>
        <w:spacing w:after="0" w:line="240" w:lineRule="auto"/>
        <w:ind w:right="23" w:hanging="2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освоение способов познавательной, коммуника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тивной, практической деятельности, необходи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мых для участия в жизни гражданского общества и правового государства;</w:t>
      </w:r>
    </w:p>
    <w:p w:rsidR="00E07B75" w:rsidRPr="00E07B75" w:rsidRDefault="00E07B75" w:rsidP="00E07B75">
      <w:pPr>
        <w:numPr>
          <w:ilvl w:val="0"/>
          <w:numId w:val="2"/>
        </w:numPr>
        <w:shd w:val="clear" w:color="auto" w:fill="FFFFFF"/>
        <w:spacing w:after="0" w:line="240" w:lineRule="auto"/>
        <w:ind w:right="23" w:hanging="2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формирование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ний; для осуществления гражданской и обще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ственной деятельности, развития межличност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ных отношений; для соотнесения собственного поведения и поступков других людей с нрав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ственными ценностями и нормами поведения, установленными законом; для содействия пра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вовыми способами и средствами защите право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порядка в обществе.</w:t>
      </w:r>
    </w:p>
    <w:p w:rsidR="00E07B75" w:rsidRPr="00E07B75" w:rsidRDefault="00E07B75" w:rsidP="00E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" w:eastAsia="zh-CN"/>
        </w:rPr>
      </w:pPr>
      <w:r w:rsidRPr="00E07B75">
        <w:rPr>
          <w:rFonts w:ascii="Times New Roman" w:eastAsia="Calibri" w:hAnsi="Times New Roman" w:cs="Times New Roman"/>
          <w:i/>
          <w:sz w:val="24"/>
          <w:szCs w:val="24"/>
          <w:lang w:val="ru" w:eastAsia="zh-CN"/>
        </w:rPr>
        <w:t>Задачи обучения:</w:t>
      </w:r>
    </w:p>
    <w:p w:rsidR="00E07B75" w:rsidRPr="00E07B75" w:rsidRDefault="00E07B75" w:rsidP="00E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" w:eastAsia="zh-CN"/>
        </w:rPr>
      </w:pPr>
      <w:r w:rsidRPr="00E07B75">
        <w:rPr>
          <w:rFonts w:ascii="Times New Roman" w:eastAsia="Calibri" w:hAnsi="Times New Roman" w:cs="Times New Roman"/>
          <w:sz w:val="24"/>
          <w:szCs w:val="24"/>
          <w:u w:val="single"/>
          <w:lang w:val="ru" w:eastAsia="zh-CN"/>
        </w:rPr>
        <w:lastRenderedPageBreak/>
        <w:t>Предметные задачи:</w:t>
      </w:r>
    </w:p>
    <w:p w:rsidR="00E07B75" w:rsidRPr="00E07B75" w:rsidRDefault="00E07B75" w:rsidP="00E07B75">
      <w:pPr>
        <w:numPr>
          <w:ilvl w:val="0"/>
          <w:numId w:val="5"/>
        </w:num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приобретение основ обществоведческих знаний и умений;</w:t>
      </w:r>
    </w:p>
    <w:p w:rsidR="00E07B75" w:rsidRPr="00E07B75" w:rsidRDefault="00E07B75" w:rsidP="00E07B75">
      <w:pPr>
        <w:numPr>
          <w:ilvl w:val="0"/>
          <w:numId w:val="5"/>
        </w:num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предоставление возможности существенно расширить активный словарь через включение в него основных обществоведческих терминов и понятий, которые могут быть освоены на уров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не не ниже их распознавания (узнавания) и вос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произведения (называния), правильного упо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требления в различных контекстах в процессе ориентировки в социальной информации</w:t>
      </w:r>
      <w:r w:rsidRPr="00E07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B75" w:rsidRPr="00E07B75" w:rsidRDefault="00E07B75" w:rsidP="00E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" w:eastAsia="zh-CN"/>
        </w:rPr>
      </w:pPr>
      <w:proofErr w:type="spellStart"/>
      <w:r w:rsidRPr="00E07B75">
        <w:rPr>
          <w:rFonts w:ascii="Times New Roman" w:eastAsia="Calibri" w:hAnsi="Times New Roman" w:cs="Times New Roman"/>
          <w:sz w:val="24"/>
          <w:szCs w:val="24"/>
          <w:u w:val="single"/>
          <w:lang w:val="ru" w:eastAsia="zh-CN"/>
        </w:rPr>
        <w:t>Метапредметные</w:t>
      </w:r>
      <w:proofErr w:type="spellEnd"/>
      <w:r w:rsidRPr="00E07B75">
        <w:rPr>
          <w:rFonts w:ascii="Times New Roman" w:eastAsia="Calibri" w:hAnsi="Times New Roman" w:cs="Times New Roman"/>
          <w:sz w:val="24"/>
          <w:szCs w:val="24"/>
          <w:u w:val="single"/>
          <w:lang w:val="ru" w:eastAsia="zh-CN"/>
        </w:rPr>
        <w:t xml:space="preserve"> задачи:</w:t>
      </w:r>
    </w:p>
    <w:p w:rsidR="00E07B75" w:rsidRPr="00E07B75" w:rsidRDefault="00E07B75" w:rsidP="00E07B75">
      <w:pPr>
        <w:numPr>
          <w:ilvl w:val="0"/>
          <w:numId w:val="5"/>
        </w:num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выявление и развитие способностей обучаю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щихся;</w:t>
      </w:r>
    </w:p>
    <w:p w:rsidR="00E07B75" w:rsidRPr="00E07B75" w:rsidRDefault="00E07B75" w:rsidP="00E07B75">
      <w:pPr>
        <w:numPr>
          <w:ilvl w:val="0"/>
          <w:numId w:val="5"/>
        </w:num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освоение школьниками на информационном и эмпирическом уровне основных социальных ролей в пределах дееспособности личности в подростковом возрасте (член семьи, учащийся основной школы, труженик, собственник, потребитель, гражданин);</w:t>
      </w:r>
    </w:p>
    <w:p w:rsidR="00E07B75" w:rsidRPr="00E07B75" w:rsidRDefault="00E07B75" w:rsidP="00E07B75">
      <w:pPr>
        <w:numPr>
          <w:ilvl w:val="0"/>
          <w:numId w:val="5"/>
        </w:num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овладение учащимися практическими навы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ками получения адаптированной социальной информации из различных источников, воз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можность осуществлять рефлексию личного социального опыта, актуальную социальную практику;</w:t>
      </w:r>
    </w:p>
    <w:p w:rsidR="00E07B75" w:rsidRPr="00E07B75" w:rsidRDefault="00E07B75" w:rsidP="00E07B75">
      <w:pPr>
        <w:numPr>
          <w:ilvl w:val="0"/>
          <w:numId w:val="5"/>
        </w:num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практическое освоение обучающимися кон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структивных способов учебной и социальной коммуникаций, при которых достигается то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 xml:space="preserve">лерантное </w:t>
      </w:r>
      <w:proofErr w:type="spellStart"/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взаимоприятие</w:t>
      </w:r>
      <w:proofErr w:type="spellEnd"/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партнера, воспиты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вается гуманное поведение в социальных кон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>фликтах;</w:t>
      </w:r>
    </w:p>
    <w:p w:rsidR="00E07B75" w:rsidRPr="00E07B75" w:rsidRDefault="00E07B75" w:rsidP="00E07B75">
      <w:pPr>
        <w:numPr>
          <w:ilvl w:val="0"/>
          <w:numId w:val="5"/>
        </w:num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предоставление для практического освоения необходимой информации о возможностях и особенностях получения образования, пер</w:t>
      </w: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 xml:space="preserve">спективах </w:t>
      </w:r>
      <w:proofErr w:type="spellStart"/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допрофессиональной</w:t>
      </w:r>
      <w:proofErr w:type="spellEnd"/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подготовки, рефлексии своих склонностей, способностей.</w:t>
      </w:r>
    </w:p>
    <w:p w:rsidR="00E07B75" w:rsidRPr="00E07B75" w:rsidRDefault="00E07B75" w:rsidP="00E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" w:eastAsia="zh-CN"/>
        </w:rPr>
      </w:pPr>
      <w:r w:rsidRPr="00E07B75">
        <w:rPr>
          <w:rFonts w:ascii="Times New Roman" w:eastAsia="Calibri" w:hAnsi="Times New Roman" w:cs="Times New Roman"/>
          <w:sz w:val="24"/>
          <w:szCs w:val="24"/>
          <w:u w:val="single"/>
          <w:lang w:val="ru" w:eastAsia="zh-CN"/>
        </w:rPr>
        <w:t>Личностные задачи:</w:t>
      </w:r>
    </w:p>
    <w:p w:rsidR="00E07B75" w:rsidRPr="00E07B75" w:rsidRDefault="00E07B75" w:rsidP="00E07B75">
      <w:pPr>
        <w:numPr>
          <w:ilvl w:val="0"/>
          <w:numId w:val="5"/>
        </w:num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усвоение обучающимися на информационном, практическом и эмоциональном уровнях идеалов и ценностей демократического общества (патриотизма, уважения гражданских прав и свобод личности, осознанного и ответственного выбора в условиях социальных альтернатив);</w:t>
      </w:r>
    </w:p>
    <w:p w:rsidR="00E07B75" w:rsidRPr="00E07B75" w:rsidRDefault="00E07B75" w:rsidP="00E07B75">
      <w:pPr>
        <w:numPr>
          <w:ilvl w:val="0"/>
          <w:numId w:val="5"/>
        </w:num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07B7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создание содержательных и организационно-педагогических условий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деятельности).</w:t>
      </w:r>
    </w:p>
    <w:p w:rsidR="00E07B75" w:rsidRDefault="00E07B75"/>
    <w:sectPr w:rsidR="00E0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421"/>
    <w:multiLevelType w:val="hybridMultilevel"/>
    <w:tmpl w:val="36360920"/>
    <w:lvl w:ilvl="0" w:tplc="1C5A2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82D"/>
    <w:multiLevelType w:val="multilevel"/>
    <w:tmpl w:val="CB8EAE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95381"/>
    <w:multiLevelType w:val="hybridMultilevel"/>
    <w:tmpl w:val="92C2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7768"/>
    <w:multiLevelType w:val="hybridMultilevel"/>
    <w:tmpl w:val="5C827D66"/>
    <w:lvl w:ilvl="0" w:tplc="1C5A2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5643"/>
    <w:multiLevelType w:val="multilevel"/>
    <w:tmpl w:val="19A29B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75"/>
    <w:rsid w:val="00A757E1"/>
    <w:rsid w:val="00E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A237C-4106-484C-800B-5BBFE96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2019-12-03T00:37:00Z</dcterms:created>
  <dcterms:modified xsi:type="dcterms:W3CDTF">2019-12-03T00:38:00Z</dcterms:modified>
</cp:coreProperties>
</file>