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30" w:type="dxa"/>
        <w:tblLook w:val="04A0" w:firstRow="1" w:lastRow="0" w:firstColumn="1" w:lastColumn="0" w:noHBand="0" w:noVBand="1"/>
      </w:tblPr>
      <w:tblGrid>
        <w:gridCol w:w="1659"/>
        <w:gridCol w:w="604"/>
        <w:gridCol w:w="4189"/>
        <w:gridCol w:w="3272"/>
        <w:gridCol w:w="1304"/>
        <w:gridCol w:w="1447"/>
        <w:gridCol w:w="2936"/>
        <w:gridCol w:w="19"/>
      </w:tblGrid>
      <w:tr w:rsidR="00CE3AE3" w:rsidRPr="00E51539" w14:paraId="16A50A38" w14:textId="77777777" w:rsidTr="000F7852">
        <w:trPr>
          <w:gridAfter w:val="1"/>
          <w:wAfter w:w="19" w:type="dxa"/>
        </w:trPr>
        <w:tc>
          <w:tcPr>
            <w:tcW w:w="2263" w:type="dxa"/>
            <w:gridSpan w:val="2"/>
          </w:tcPr>
          <w:p w14:paraId="4E2D6E23" w14:textId="77777777" w:rsidR="00E51539" w:rsidRPr="00E51539" w:rsidRDefault="00E51539" w:rsidP="00E51539">
            <w:pPr>
              <w:jc w:val="center"/>
              <w:rPr>
                <w:b/>
              </w:rPr>
            </w:pPr>
            <w:bookmarkStart w:id="0" w:name="_GoBack"/>
            <w:bookmarkEnd w:id="0"/>
            <w:r w:rsidRPr="00E51539">
              <w:rPr>
                <w:b/>
              </w:rPr>
              <w:t>Аспект</w:t>
            </w:r>
          </w:p>
        </w:tc>
        <w:tc>
          <w:tcPr>
            <w:tcW w:w="4189" w:type="dxa"/>
          </w:tcPr>
          <w:p w14:paraId="3FE704E3" w14:textId="24887466" w:rsidR="00E51539" w:rsidRPr="00E51539" w:rsidRDefault="00CE3AE3" w:rsidP="00E51539">
            <w:pPr>
              <w:jc w:val="center"/>
              <w:rPr>
                <w:b/>
              </w:rPr>
            </w:pPr>
            <w:r>
              <w:rPr>
                <w:b/>
              </w:rPr>
              <w:t>Дети 7-9 лет</w:t>
            </w:r>
          </w:p>
        </w:tc>
        <w:tc>
          <w:tcPr>
            <w:tcW w:w="4576" w:type="dxa"/>
            <w:gridSpan w:val="2"/>
          </w:tcPr>
          <w:p w14:paraId="1CB35FF1" w14:textId="52CBC2D9" w:rsidR="00E51539" w:rsidRPr="00E51539" w:rsidRDefault="00CE3AE3" w:rsidP="00E51539">
            <w:pPr>
              <w:jc w:val="center"/>
              <w:rPr>
                <w:b/>
              </w:rPr>
            </w:pPr>
            <w:r>
              <w:rPr>
                <w:b/>
              </w:rPr>
              <w:t>Подростки 10-14 лет</w:t>
            </w:r>
          </w:p>
        </w:tc>
        <w:tc>
          <w:tcPr>
            <w:tcW w:w="4383" w:type="dxa"/>
            <w:gridSpan w:val="2"/>
          </w:tcPr>
          <w:p w14:paraId="28747479" w14:textId="1DFD1687" w:rsidR="00E51539" w:rsidRPr="00E51539" w:rsidRDefault="00CE3AE3" w:rsidP="00E51539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CF08F4" w14:paraId="0D30EFD0" w14:textId="77777777" w:rsidTr="000F7852">
        <w:trPr>
          <w:gridAfter w:val="1"/>
          <w:wAfter w:w="19" w:type="dxa"/>
          <w:trHeight w:val="938"/>
        </w:trPr>
        <w:tc>
          <w:tcPr>
            <w:tcW w:w="2263" w:type="dxa"/>
            <w:gridSpan w:val="2"/>
            <w:vAlign w:val="center"/>
          </w:tcPr>
          <w:p w14:paraId="5485CC07" w14:textId="2C608B8F" w:rsidR="00CF08F4" w:rsidRDefault="00CF08F4" w:rsidP="00CF08F4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189" w:type="dxa"/>
          </w:tcPr>
          <w:p w14:paraId="1D941796" w14:textId="63064F0B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1.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Мотивация</w:t>
            </w:r>
            <w:r w:rsidRPr="008C7B57">
              <w:rPr>
                <w:rFonts w:ascii="Times New Roman" w:hAnsi="Times New Roman" w:cs="Times New Roman"/>
                <w:sz w:val="24"/>
              </w:rPr>
              <w:t xml:space="preserve"> к учебной деятельности;</w:t>
            </w:r>
          </w:p>
          <w:p w14:paraId="71CBF14D" w14:textId="224A0EEA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2.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Осознанное, уважительное и доброжелательное отношение</w:t>
            </w:r>
            <w:r w:rsidRPr="008C7B57">
              <w:rPr>
                <w:rFonts w:ascii="Times New Roman" w:hAnsi="Times New Roman" w:cs="Times New Roman"/>
                <w:sz w:val="24"/>
              </w:rPr>
              <w:t xml:space="preserve"> к другому человеку, его мнению, культуре, мировоззрению, язык, вере</w:t>
            </w:r>
            <w:proofErr w:type="gramStart"/>
            <w:r w:rsidRPr="008C7B57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8C7B57">
              <w:rPr>
                <w:rFonts w:ascii="Times New Roman" w:hAnsi="Times New Roman" w:cs="Times New Roman"/>
                <w:sz w:val="24"/>
              </w:rPr>
              <w:t xml:space="preserve"> гражданской позиции;</w:t>
            </w:r>
          </w:p>
          <w:p w14:paraId="0E2ADBC3" w14:textId="66FAD895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3.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Понимание и принятие социальных</w:t>
            </w:r>
            <w:r w:rsidRPr="008C7B57">
              <w:rPr>
                <w:rFonts w:ascii="Times New Roman" w:hAnsi="Times New Roman" w:cs="Times New Roman"/>
                <w:sz w:val="24"/>
              </w:rPr>
              <w:t xml:space="preserve"> норм, правил поведения, ролей и форм социальной жизни в группах и сообществах в пределах возрастных компетенций</w:t>
            </w:r>
          </w:p>
          <w:p w14:paraId="6E1A8ABC" w14:textId="7440B77B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6" w:type="dxa"/>
            <w:gridSpan w:val="2"/>
          </w:tcPr>
          <w:p w14:paraId="4A1C783C" w14:textId="1A944DC9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1.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Ответственное отношение</w:t>
            </w:r>
            <w:r w:rsidRPr="008C7B57">
              <w:rPr>
                <w:rFonts w:ascii="Times New Roman" w:hAnsi="Times New Roman" w:cs="Times New Roman"/>
                <w:sz w:val="24"/>
              </w:rPr>
              <w:t xml:space="preserve"> к образовательному процессу и к достижению</w:t>
            </w:r>
          </w:p>
          <w:p w14:paraId="522B7DC9" w14:textId="4C5A808C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образовательных результатов;</w:t>
            </w:r>
          </w:p>
          <w:p w14:paraId="25EBE2E0" w14:textId="77777777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Готовность к осознанному выбору</w:t>
            </w:r>
            <w:r w:rsidRPr="008C7B57">
              <w:rPr>
                <w:rFonts w:ascii="Times New Roman" w:hAnsi="Times New Roman" w:cs="Times New Roman"/>
                <w:sz w:val="24"/>
              </w:rPr>
              <w:t xml:space="preserve"> и построению индивидуальной траектории образования с учетом устойчивых познавательных интересов</w:t>
            </w:r>
          </w:p>
          <w:p w14:paraId="0B49395F" w14:textId="006765FF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3.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Понимание и принятие социальных норм</w:t>
            </w:r>
            <w:r w:rsidRPr="008C7B57">
              <w:rPr>
                <w:rFonts w:ascii="Times New Roman" w:hAnsi="Times New Roman" w:cs="Times New Roman"/>
                <w:sz w:val="24"/>
              </w:rPr>
              <w:t>, ролей и форм социальной жизни в группах и сообществах с учётом этнокультурных и социальных особенностей.</w:t>
            </w:r>
          </w:p>
        </w:tc>
        <w:tc>
          <w:tcPr>
            <w:tcW w:w="4383" w:type="dxa"/>
            <w:gridSpan w:val="2"/>
          </w:tcPr>
          <w:p w14:paraId="49C4F4C8" w14:textId="0E56CB9E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1.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Ответственное отношение</w:t>
            </w:r>
            <w:r w:rsidRPr="008C7B57">
              <w:rPr>
                <w:rFonts w:ascii="Times New Roman" w:hAnsi="Times New Roman" w:cs="Times New Roman"/>
                <w:sz w:val="24"/>
              </w:rPr>
              <w:t xml:space="preserve"> к образовательному процессу и к достижению образовательных результатов;</w:t>
            </w:r>
          </w:p>
          <w:p w14:paraId="23EF7765" w14:textId="77777777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Готовность к осознанному выбору</w:t>
            </w:r>
            <w:r w:rsidRPr="008C7B57">
              <w:rPr>
                <w:rFonts w:ascii="Times New Roman" w:hAnsi="Times New Roman" w:cs="Times New Roman"/>
                <w:sz w:val="24"/>
              </w:rPr>
              <w:t xml:space="preserve"> и построению индивидуальной траектории образования с учетом устойчивых познавательных интересов</w:t>
            </w:r>
          </w:p>
          <w:p w14:paraId="177C0DFA" w14:textId="34C43642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3.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Понимание и принятие социальных норм</w:t>
            </w:r>
            <w:r w:rsidRPr="008C7B57">
              <w:rPr>
                <w:rFonts w:ascii="Times New Roman" w:hAnsi="Times New Roman" w:cs="Times New Roman"/>
                <w:sz w:val="24"/>
              </w:rPr>
              <w:t>, ролей и форм социальной жизни в группах и сообществах с учётом этнокультурных и социальных особенностей.</w:t>
            </w:r>
          </w:p>
        </w:tc>
      </w:tr>
      <w:tr w:rsidR="00CF08F4" w14:paraId="7EE7D7BC" w14:textId="77777777" w:rsidTr="000F7852">
        <w:trPr>
          <w:gridAfter w:val="1"/>
          <w:wAfter w:w="19" w:type="dxa"/>
          <w:trHeight w:val="979"/>
        </w:trPr>
        <w:tc>
          <w:tcPr>
            <w:tcW w:w="2263" w:type="dxa"/>
            <w:gridSpan w:val="2"/>
            <w:vAlign w:val="center"/>
          </w:tcPr>
          <w:p w14:paraId="296CB6AF" w14:textId="4543CAAE" w:rsidR="00CF08F4" w:rsidRDefault="00CF08F4" w:rsidP="00CF08F4">
            <w:pPr>
              <w:jc w:val="center"/>
            </w:pPr>
            <w:r>
              <w:t xml:space="preserve">Социальные умения </w:t>
            </w:r>
            <w:r>
              <w:br/>
              <w:t>(не более 3-х)</w:t>
            </w:r>
          </w:p>
        </w:tc>
        <w:tc>
          <w:tcPr>
            <w:tcW w:w="4189" w:type="dxa"/>
          </w:tcPr>
          <w:p w14:paraId="3C2DFF33" w14:textId="77777777" w:rsidR="00CF08F4" w:rsidRPr="008C7B57" w:rsidRDefault="00CF08F4" w:rsidP="00CF08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 xml:space="preserve">1.Осуществлять 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целеполагание;</w:t>
            </w:r>
          </w:p>
          <w:p w14:paraId="08DB8FCD" w14:textId="2AC696D4" w:rsidR="00CF08F4" w:rsidRPr="008C7B57" w:rsidRDefault="00CF08F4" w:rsidP="00CF08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7B57">
              <w:rPr>
                <w:rFonts w:ascii="Times New Roman" w:hAnsi="Times New Roman" w:cs="Times New Roman"/>
                <w:b/>
                <w:sz w:val="24"/>
              </w:rPr>
              <w:t xml:space="preserve">2.Планировать, контролировать и оценивать </w:t>
            </w:r>
            <w:r w:rsidRPr="008C7B57">
              <w:rPr>
                <w:rFonts w:ascii="Times New Roman" w:hAnsi="Times New Roman" w:cs="Times New Roman"/>
                <w:sz w:val="24"/>
              </w:rPr>
              <w:t>действия согласно поставленной задаче и условиям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14:paraId="1F951344" w14:textId="0E5966F0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b/>
                <w:sz w:val="24"/>
              </w:rPr>
              <w:t xml:space="preserve">3. Строить продуктивное взаимодействие </w:t>
            </w:r>
            <w:r w:rsidRPr="008C7B57">
              <w:rPr>
                <w:rFonts w:ascii="Times New Roman" w:hAnsi="Times New Roman" w:cs="Times New Roman"/>
                <w:sz w:val="24"/>
              </w:rPr>
              <w:t>со сверстниками и взрослыми ( в паре</w:t>
            </w:r>
            <w:proofErr w:type="gramStart"/>
            <w:r w:rsidRPr="008C7B57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8C7B57">
              <w:rPr>
                <w:rFonts w:ascii="Times New Roman" w:hAnsi="Times New Roman" w:cs="Times New Roman"/>
                <w:sz w:val="24"/>
              </w:rPr>
              <w:t xml:space="preserve"> в группе)</w:t>
            </w:r>
          </w:p>
          <w:p w14:paraId="62A67404" w14:textId="2E302A82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6" w:type="dxa"/>
            <w:gridSpan w:val="2"/>
          </w:tcPr>
          <w:p w14:paraId="5F01DE7A" w14:textId="77777777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1.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Логически мыслить</w:t>
            </w:r>
            <w:r w:rsidRPr="008C7B57">
              <w:rPr>
                <w:rFonts w:ascii="Times New Roman" w:hAnsi="Times New Roman" w:cs="Times New Roman"/>
                <w:sz w:val="24"/>
              </w:rPr>
              <w:t xml:space="preserve"> (строить логическое суждение, устанавливать причинно-следственные связи)</w:t>
            </w:r>
          </w:p>
          <w:p w14:paraId="64025FE6" w14:textId="185D44EB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2.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Самоопределяться</w:t>
            </w:r>
            <w:r w:rsidRPr="008C7B57">
              <w:rPr>
                <w:rFonts w:ascii="Times New Roman" w:hAnsi="Times New Roman" w:cs="Times New Roman"/>
                <w:sz w:val="24"/>
              </w:rPr>
              <w:t xml:space="preserve"> в обучении (самостоятельно ставить образовательные цели и составлять планы деятельности)</w:t>
            </w:r>
          </w:p>
          <w:p w14:paraId="26BDB32B" w14:textId="67BC4E9E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3.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Сотрудничать</w:t>
            </w:r>
            <w:r w:rsidRPr="008C7B57">
              <w:rPr>
                <w:rFonts w:ascii="Times New Roman" w:hAnsi="Times New Roman" w:cs="Times New Roman"/>
                <w:sz w:val="24"/>
              </w:rPr>
              <w:t xml:space="preserve"> в составе группы ( учёт интересов других, согласовывать позиции, решать ситуации конфликта ,аргументировать своё мнение)</w:t>
            </w:r>
          </w:p>
        </w:tc>
        <w:tc>
          <w:tcPr>
            <w:tcW w:w="4383" w:type="dxa"/>
            <w:gridSpan w:val="2"/>
          </w:tcPr>
          <w:p w14:paraId="55F79732" w14:textId="77777777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1.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Логически мыслить</w:t>
            </w:r>
            <w:r w:rsidRPr="008C7B57">
              <w:rPr>
                <w:rFonts w:ascii="Times New Roman" w:hAnsi="Times New Roman" w:cs="Times New Roman"/>
                <w:sz w:val="24"/>
              </w:rPr>
              <w:t xml:space="preserve"> (строить логическое суждение, устанавливать причинно-следственные связи)</w:t>
            </w:r>
          </w:p>
          <w:p w14:paraId="16704031" w14:textId="77777777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2.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Самоопределяться</w:t>
            </w:r>
            <w:r w:rsidRPr="008C7B57">
              <w:rPr>
                <w:rFonts w:ascii="Times New Roman" w:hAnsi="Times New Roman" w:cs="Times New Roman"/>
                <w:sz w:val="24"/>
              </w:rPr>
              <w:t xml:space="preserve"> в обучении (самостоятельно ставить образовательные цели и составлять планы деятельности)</w:t>
            </w:r>
          </w:p>
          <w:p w14:paraId="131DF25F" w14:textId="6B5B6845" w:rsidR="00CF08F4" w:rsidRPr="008C7B57" w:rsidRDefault="00CF08F4" w:rsidP="00CF08F4">
            <w:pPr>
              <w:rPr>
                <w:rFonts w:ascii="Times New Roman" w:hAnsi="Times New Roman" w:cs="Times New Roman"/>
                <w:sz w:val="24"/>
              </w:rPr>
            </w:pPr>
            <w:r w:rsidRPr="008C7B57">
              <w:rPr>
                <w:rFonts w:ascii="Times New Roman" w:hAnsi="Times New Roman" w:cs="Times New Roman"/>
                <w:sz w:val="24"/>
              </w:rPr>
              <w:t>3.</w:t>
            </w:r>
            <w:r w:rsidRPr="008C7B57">
              <w:rPr>
                <w:rFonts w:ascii="Times New Roman" w:hAnsi="Times New Roman" w:cs="Times New Roman"/>
                <w:b/>
                <w:sz w:val="24"/>
              </w:rPr>
              <w:t>Сотрудничать</w:t>
            </w:r>
            <w:r w:rsidRPr="008C7B57">
              <w:rPr>
                <w:rFonts w:ascii="Times New Roman" w:hAnsi="Times New Roman" w:cs="Times New Roman"/>
                <w:sz w:val="24"/>
              </w:rPr>
              <w:t xml:space="preserve"> в составе группы ( учёт интересов других, согласовывать позиции, решать ситуации конфликта ,аргументировать своё мнение)</w:t>
            </w:r>
          </w:p>
        </w:tc>
      </w:tr>
      <w:tr w:rsidR="00CF08F4" w14:paraId="0910B90A" w14:textId="77777777" w:rsidTr="000F7852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14:paraId="1F4C5477" w14:textId="09706649" w:rsidR="00CF08F4" w:rsidRDefault="00CF08F4" w:rsidP="00CF08F4">
            <w:pPr>
              <w:jc w:val="center"/>
            </w:pPr>
            <w:r>
              <w:t xml:space="preserve">Ситуации и критерии оценивания </w:t>
            </w:r>
            <w:r>
              <w:br/>
              <w:t xml:space="preserve">степени становления </w:t>
            </w:r>
            <w:r>
              <w:br/>
              <w:t>качеств и умений</w:t>
            </w:r>
          </w:p>
        </w:tc>
        <w:tc>
          <w:tcPr>
            <w:tcW w:w="4189" w:type="dxa"/>
          </w:tcPr>
          <w:p w14:paraId="72E07EF8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Диагностика:</w:t>
            </w:r>
          </w:p>
          <w:p w14:paraId="04FC7001" w14:textId="2973E12A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-Оценка уровня воспитанности ученика (Н.П. Капустин).</w:t>
            </w:r>
          </w:p>
          <w:p w14:paraId="05BC52B1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spellStart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</w:p>
          <w:p w14:paraId="77877CB4" w14:textId="442F4E99" w:rsidR="00CF08F4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proofErr w:type="gramStart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F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65E7116E" w14:textId="07B21ADA" w:rsidR="004A5F19" w:rsidRDefault="004A5F19" w:rsidP="00CF0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2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Анкета для оценки уровня школьной мотивации. Анкета Н.Г. </w:t>
            </w:r>
            <w:proofErr w:type="spellStart"/>
            <w:r w:rsidRPr="00112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Лускановой</w:t>
            </w:r>
            <w:proofErr w:type="spellEnd"/>
            <w:r w:rsidRPr="00112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модифицированная Е.И. Даниловой</w:t>
            </w:r>
          </w:p>
          <w:p w14:paraId="56BCDF48" w14:textId="3B24D742" w:rsidR="004A5F19" w:rsidRDefault="004A5F19" w:rsidP="00CF0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2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Методика диагностика самооценки </w:t>
            </w:r>
            <w:proofErr w:type="spellStart"/>
            <w:r w:rsidRPr="00112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Дембо</w:t>
            </w:r>
            <w:proofErr w:type="spellEnd"/>
            <w:r w:rsidRPr="00112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-Рубинштейн в модификации А.М. Прихожан</w:t>
            </w:r>
          </w:p>
          <w:p w14:paraId="0F62CC88" w14:textId="1CACE659" w:rsidR="004A5F19" w:rsidRDefault="004A5F19" w:rsidP="00CF08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12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Анкета для оценки уровня школьной мотивации. Анкета Н.Г. </w:t>
            </w:r>
            <w:proofErr w:type="spellStart"/>
            <w:r w:rsidRPr="00112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Лускановой</w:t>
            </w:r>
            <w:proofErr w:type="spellEnd"/>
            <w:r w:rsidRPr="00112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00DA55F" w14:textId="30535F04" w:rsidR="004A5F19" w:rsidRPr="00CD5AC1" w:rsidRDefault="004A5F19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A5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A5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Групповой интеллектуальный тест</w:t>
            </w:r>
            <w:r w:rsidRPr="004A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(ГИТ) </w:t>
            </w:r>
          </w:p>
          <w:p w14:paraId="4E71E550" w14:textId="164B4106" w:rsidR="00CF08F4" w:rsidRPr="00CD5AC1" w:rsidRDefault="004A5F19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8F4" w:rsidRPr="00CD5AC1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 обучающихся</w:t>
            </w:r>
          </w:p>
          <w:p w14:paraId="478B9A2C" w14:textId="600A4CC2" w:rsidR="00CF08F4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правонарушений.</w:t>
            </w:r>
          </w:p>
          <w:p w14:paraId="062F968E" w14:textId="5970987B" w:rsidR="004A5F19" w:rsidRPr="00CD5AC1" w:rsidRDefault="004A5F19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-Социометрия</w:t>
            </w:r>
          </w:p>
          <w:p w14:paraId="51A666E5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Отзывы сверстников и педагогов.</w:t>
            </w:r>
          </w:p>
          <w:p w14:paraId="77C64205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эмоциональное состояние и проявлять себя в различных сферах.</w:t>
            </w:r>
          </w:p>
          <w:p w14:paraId="4E5114CC" w14:textId="511930CC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2"/>
          </w:tcPr>
          <w:p w14:paraId="7D914DDB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Диагностика:</w:t>
            </w:r>
          </w:p>
          <w:p w14:paraId="770C6099" w14:textId="55C4BDFB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-Оценка уровня воспитанности ученика (Н.П. Капустин).</w:t>
            </w:r>
          </w:p>
          <w:p w14:paraId="14E09B9E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spellStart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</w:p>
          <w:p w14:paraId="4885D5D9" w14:textId="0795131D" w:rsidR="00CF08F4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4A5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375E60" w14:textId="06C8CEE8" w:rsidR="004A5F19" w:rsidRPr="004A5F19" w:rsidRDefault="004A5F19" w:rsidP="004A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F19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анкета мотивации «Анкета для определения школьной мотивации» (Н.Г. </w:t>
            </w:r>
            <w:proofErr w:type="spellStart"/>
            <w:r w:rsidRPr="004A5F19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4A5F19">
              <w:rPr>
                <w:rFonts w:ascii="Times New Roman" w:hAnsi="Times New Roman" w:cs="Times New Roman"/>
                <w:b/>
                <w:sz w:val="24"/>
                <w:szCs w:val="24"/>
              </w:rPr>
              <w:t>)*,</w:t>
            </w:r>
          </w:p>
          <w:p w14:paraId="372C4917" w14:textId="60B65A6B" w:rsidR="004A5F19" w:rsidRDefault="004A5F19" w:rsidP="004A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19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</w:t>
            </w:r>
            <w:proofErr w:type="spellStart"/>
            <w:r w:rsidRPr="004A5F19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4A5F19">
              <w:rPr>
                <w:rFonts w:ascii="Times New Roman" w:hAnsi="Times New Roman" w:cs="Times New Roman"/>
                <w:sz w:val="24"/>
                <w:szCs w:val="24"/>
              </w:rPr>
              <w:t xml:space="preserve">-Рубинштейн </w:t>
            </w:r>
            <w:r w:rsidRPr="004A5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(модификация А.М. Прихожан)*</w:t>
            </w:r>
            <w:r w:rsidRPr="004A5F1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451FE713" w14:textId="3BD77F34" w:rsidR="004A5F19" w:rsidRPr="004A5F19" w:rsidRDefault="004A5F19" w:rsidP="004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A5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F19">
              <w:rPr>
                <w:rFonts w:ascii="Times New Roman" w:hAnsi="Times New Roman" w:cs="Times New Roman"/>
                <w:sz w:val="24"/>
                <w:szCs w:val="28"/>
              </w:rPr>
              <w:t>Методика диагностики эмоционального отношения к учению (</w:t>
            </w:r>
            <w:proofErr w:type="spellStart"/>
            <w:r w:rsidRPr="004A5F19">
              <w:rPr>
                <w:rFonts w:ascii="Times New Roman" w:hAnsi="Times New Roman" w:cs="Times New Roman"/>
                <w:sz w:val="24"/>
                <w:szCs w:val="28"/>
              </w:rPr>
              <w:t>модифиц</w:t>
            </w:r>
            <w:proofErr w:type="spellEnd"/>
            <w:r w:rsidRPr="004A5F19">
              <w:rPr>
                <w:rFonts w:ascii="Times New Roman" w:hAnsi="Times New Roman" w:cs="Times New Roman"/>
                <w:sz w:val="24"/>
                <w:szCs w:val="28"/>
              </w:rPr>
              <w:t xml:space="preserve">. опросник Ч.Д. </w:t>
            </w:r>
            <w:proofErr w:type="spellStart"/>
            <w:r w:rsidRPr="004A5F19">
              <w:rPr>
                <w:rFonts w:ascii="Times New Roman" w:hAnsi="Times New Roman" w:cs="Times New Roman"/>
                <w:sz w:val="24"/>
                <w:szCs w:val="28"/>
              </w:rPr>
              <w:t>Спилбергера</w:t>
            </w:r>
            <w:proofErr w:type="spellEnd"/>
            <w:r w:rsidRPr="004A5F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Pr="004A5F19">
              <w:rPr>
                <w:rFonts w:ascii="Times New Roman" w:hAnsi="Times New Roman" w:cs="Times New Roman"/>
                <w:sz w:val="24"/>
                <w:szCs w:val="28"/>
              </w:rPr>
              <w:t>выполненный</w:t>
            </w:r>
            <w:proofErr w:type="gramEnd"/>
            <w:r w:rsidRPr="004A5F19">
              <w:rPr>
                <w:rFonts w:ascii="Times New Roman" w:hAnsi="Times New Roman" w:cs="Times New Roman"/>
                <w:sz w:val="24"/>
                <w:szCs w:val="28"/>
              </w:rPr>
              <w:t xml:space="preserve"> А.Д. Андреевой)*.</w:t>
            </w:r>
          </w:p>
          <w:p w14:paraId="4EB7A74B" w14:textId="3AD640B5" w:rsidR="004A5F19" w:rsidRPr="004A5F19" w:rsidRDefault="004A5F19" w:rsidP="004A5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A5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F19">
              <w:rPr>
                <w:rFonts w:ascii="Times New Roman" w:hAnsi="Times New Roman" w:cs="Times New Roman"/>
                <w:sz w:val="24"/>
                <w:szCs w:val="24"/>
              </w:rPr>
              <w:t>Определение жизненных ценностей личности (</w:t>
            </w:r>
            <w:r w:rsidRPr="004A5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4A5F19">
              <w:rPr>
                <w:rFonts w:ascii="Times New Roman" w:hAnsi="Times New Roman" w:cs="Times New Roman"/>
                <w:sz w:val="24"/>
                <w:szCs w:val="24"/>
              </w:rPr>
              <w:t>-тест) (П.Н. Иванов, Е.Ф. Колобова</w:t>
            </w:r>
          </w:p>
          <w:p w14:paraId="7D0AEAC4" w14:textId="55BC217F" w:rsidR="004A5F19" w:rsidRDefault="004A5F19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F1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Школьный тест умственного развития (ШТУР-2)* (3,4,5 </w:t>
            </w:r>
            <w:proofErr w:type="spellStart"/>
            <w:r w:rsidRPr="004A5F19">
              <w:rPr>
                <w:rFonts w:ascii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4A5F1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0700006" w14:textId="5AAE2075" w:rsidR="006330C1" w:rsidRPr="006330C1" w:rsidRDefault="006330C1" w:rsidP="0063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</w:t>
            </w:r>
          </w:p>
          <w:p w14:paraId="13BDCE8F" w14:textId="77777777" w:rsidR="006330C1" w:rsidRPr="006330C1" w:rsidRDefault="006330C1" w:rsidP="0063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Коммуникативного контроля (М. Шнайдер);</w:t>
            </w:r>
          </w:p>
          <w:p w14:paraId="73A9F879" w14:textId="77777777" w:rsidR="006330C1" w:rsidRPr="006330C1" w:rsidRDefault="006330C1" w:rsidP="0063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C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выявления коммуникативных склонностей учащихся (Р.В. </w:t>
            </w:r>
            <w:proofErr w:type="spellStart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48E4F7D9" w14:textId="10979146" w:rsidR="00CF08F4" w:rsidRDefault="006330C1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8F4" w:rsidRPr="00CD5AC1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 обучающихся</w:t>
            </w:r>
          </w:p>
          <w:p w14:paraId="21ACE926" w14:textId="4EB1DB31" w:rsidR="006330C1" w:rsidRPr="00CD5AC1" w:rsidRDefault="006330C1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Социометрия</w:t>
            </w:r>
          </w:p>
          <w:p w14:paraId="7B079EE0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правонарушений.</w:t>
            </w:r>
          </w:p>
          <w:p w14:paraId="6E66F028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Отзывы сверстников и педагогов.</w:t>
            </w:r>
          </w:p>
          <w:p w14:paraId="7E18273D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Вовлеченность в проектную деятельность.</w:t>
            </w:r>
          </w:p>
          <w:p w14:paraId="1797BF76" w14:textId="7FA640F9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эмоциональное состояние и проявлять себя в различных сферах</w:t>
            </w:r>
          </w:p>
        </w:tc>
        <w:tc>
          <w:tcPr>
            <w:tcW w:w="4383" w:type="dxa"/>
            <w:gridSpan w:val="2"/>
          </w:tcPr>
          <w:p w14:paraId="2FDF76F7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Диагностика: </w:t>
            </w:r>
          </w:p>
          <w:p w14:paraId="08876390" w14:textId="77B93466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-Оценка уровня воспитанности ученика (Н.П. Капустин).</w:t>
            </w:r>
          </w:p>
          <w:p w14:paraId="0A1BA944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spellStart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</w:p>
          <w:p w14:paraId="405173F4" w14:textId="6B6997DE" w:rsidR="00CF08F4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4A5F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B74ACE" w14:textId="6E5EA658" w:rsidR="004A5F19" w:rsidRPr="004A5F19" w:rsidRDefault="004A5F19" w:rsidP="004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F19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19">
              <w:rPr>
                <w:rFonts w:ascii="Times New Roman" w:hAnsi="Times New Roman" w:cs="Times New Roman"/>
                <w:sz w:val="24"/>
                <w:szCs w:val="24"/>
              </w:rPr>
              <w:t>мотивации старших</w:t>
            </w:r>
          </w:p>
          <w:p w14:paraId="2FBD926F" w14:textId="77777777" w:rsidR="004A5F19" w:rsidRPr="004A5F19" w:rsidRDefault="004A5F19" w:rsidP="004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19">
              <w:rPr>
                <w:rFonts w:ascii="Times New Roman" w:hAnsi="Times New Roman" w:cs="Times New Roman"/>
                <w:sz w:val="24"/>
                <w:szCs w:val="24"/>
              </w:rPr>
              <w:t>подростков на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19">
              <w:rPr>
                <w:rFonts w:ascii="Times New Roman" w:hAnsi="Times New Roman" w:cs="Times New Roman"/>
                <w:sz w:val="24"/>
                <w:szCs w:val="24"/>
              </w:rPr>
              <w:t>окончания средней</w:t>
            </w:r>
          </w:p>
          <w:p w14:paraId="16A77EC0" w14:textId="77777777" w:rsidR="004A5F19" w:rsidRPr="004A5F19" w:rsidRDefault="004A5F19" w:rsidP="004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19">
              <w:rPr>
                <w:rFonts w:ascii="Times New Roman" w:hAnsi="Times New Roman" w:cs="Times New Roman"/>
                <w:sz w:val="24"/>
                <w:szCs w:val="24"/>
              </w:rPr>
              <w:t>школы (по методике М. Р.</w:t>
            </w:r>
          </w:p>
          <w:p w14:paraId="32B637BC" w14:textId="77777777" w:rsidR="004A5F19" w:rsidRPr="004A5F19" w:rsidRDefault="004A5F19" w:rsidP="004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Гинзбурга «Изучение</w:t>
            </w:r>
          </w:p>
          <w:p w14:paraId="1384F2AE" w14:textId="77777777" w:rsidR="004A5F19" w:rsidRPr="004A5F19" w:rsidRDefault="004A5F19" w:rsidP="004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19">
              <w:rPr>
                <w:rFonts w:ascii="Times New Roman" w:hAnsi="Times New Roman" w:cs="Times New Roman"/>
                <w:sz w:val="24"/>
                <w:szCs w:val="24"/>
              </w:rPr>
              <w:t>учебной мотивации»)*.</w:t>
            </w:r>
          </w:p>
          <w:p w14:paraId="4E685026" w14:textId="744CDCAE" w:rsidR="006330C1" w:rsidRPr="006330C1" w:rsidRDefault="006330C1" w:rsidP="0063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эмоционального отношения к учению (</w:t>
            </w:r>
            <w:proofErr w:type="spellStart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модифиц</w:t>
            </w:r>
            <w:proofErr w:type="spellEnd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 xml:space="preserve">. опросник Ч.Д. </w:t>
            </w:r>
            <w:proofErr w:type="spellStart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выполненный</w:t>
            </w:r>
            <w:proofErr w:type="gramEnd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 xml:space="preserve"> А.Д. Андреевой)*.</w:t>
            </w:r>
          </w:p>
          <w:p w14:paraId="4CF40EFE" w14:textId="3D7D50F1" w:rsidR="004A5F19" w:rsidRDefault="006330C1" w:rsidP="0063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0C1">
              <w:rPr>
                <w:rFonts w:ascii="Times New Roman" w:hAnsi="Times New Roman" w:cs="Times New Roman"/>
                <w:sz w:val="24"/>
                <w:szCs w:val="24"/>
              </w:rPr>
              <w:t xml:space="preserve"> «Ценностные ориентации» М. </w:t>
            </w:r>
            <w:proofErr w:type="spellStart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Рокич</w:t>
            </w:r>
            <w:proofErr w:type="spellEnd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  <w:p w14:paraId="0B970EF6" w14:textId="73A07A7E" w:rsidR="006330C1" w:rsidRDefault="006330C1" w:rsidP="0063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Многошкальная</w:t>
            </w:r>
            <w:proofErr w:type="spellEnd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 xml:space="preserve"> опросная методика В.И. </w:t>
            </w:r>
            <w:proofErr w:type="spellStart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Моросановой</w:t>
            </w:r>
            <w:proofErr w:type="spellEnd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 xml:space="preserve"> «Стиль саморегуляции поведения» (ССПМ)*;</w:t>
            </w:r>
          </w:p>
          <w:p w14:paraId="1AD987A0" w14:textId="32DB437A" w:rsidR="006330C1" w:rsidRPr="006330C1" w:rsidRDefault="006330C1" w:rsidP="0063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Тест интеллекта Векслера WISG (адаптация Ю.А. Панасюка)* (</w:t>
            </w:r>
            <w:proofErr w:type="spellStart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субтесты</w:t>
            </w:r>
            <w:proofErr w:type="spellEnd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: 3,4,7,8,9,12).</w:t>
            </w:r>
          </w:p>
          <w:p w14:paraId="2634D59A" w14:textId="77777777" w:rsidR="006330C1" w:rsidRPr="006330C1" w:rsidRDefault="006330C1" w:rsidP="0063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C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КОТ (Краткий ориентировочный, отборочный тест В.Н. Бузина, Э.Ф. </w:t>
            </w:r>
            <w:proofErr w:type="spellStart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Вандерлик</w:t>
            </w:r>
            <w:proofErr w:type="spellEnd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 xml:space="preserve">)* </w:t>
            </w:r>
          </w:p>
          <w:p w14:paraId="6E883A6B" w14:textId="18EE311D" w:rsidR="006330C1" w:rsidRDefault="006330C1" w:rsidP="006330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0C1">
              <w:rPr>
                <w:rFonts w:ascii="Times New Roman" w:hAnsi="Times New Roman" w:cs="Times New Roman"/>
                <w:i/>
                <w:sz w:val="24"/>
                <w:szCs w:val="24"/>
              </w:rPr>
              <w:t>(на выбор психолога)</w:t>
            </w:r>
          </w:p>
          <w:p w14:paraId="04DEE3BB" w14:textId="48849DC3" w:rsidR="006330C1" w:rsidRPr="00CD5AC1" w:rsidRDefault="006330C1" w:rsidP="0063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33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0C1">
              <w:rPr>
                <w:rFonts w:ascii="Times New Roman" w:hAnsi="Times New Roman" w:cs="Times New Roman"/>
                <w:sz w:val="24"/>
                <w:szCs w:val="24"/>
              </w:rPr>
              <w:t xml:space="preserve">Тест мотивации выбора профессии (Л.А. </w:t>
            </w:r>
            <w:proofErr w:type="spellStart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6330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DEFF147" w14:textId="26FCE0EE" w:rsidR="00CF08F4" w:rsidRPr="00CD5AC1" w:rsidRDefault="006330C1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08F4" w:rsidRPr="00CD5AC1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 обучающихся</w:t>
            </w:r>
          </w:p>
          <w:p w14:paraId="39B80B19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правонарушений.</w:t>
            </w:r>
          </w:p>
          <w:p w14:paraId="648EA27C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Отзывы сверстников и педагогов.</w:t>
            </w:r>
          </w:p>
          <w:p w14:paraId="4EFC582C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Вовлеченность в проектную деятельность.</w:t>
            </w:r>
          </w:p>
          <w:p w14:paraId="3398D42E" w14:textId="41CF63C1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эмоциональное состояние и проявлять себя в различных сферах</w:t>
            </w:r>
          </w:p>
        </w:tc>
      </w:tr>
      <w:tr w:rsidR="00CF08F4" w14:paraId="2EDA6C6C" w14:textId="77777777" w:rsidTr="000F7852">
        <w:trPr>
          <w:gridAfter w:val="1"/>
          <w:wAfter w:w="19" w:type="dxa"/>
          <w:trHeight w:val="1124"/>
        </w:trPr>
        <w:tc>
          <w:tcPr>
            <w:tcW w:w="2263" w:type="dxa"/>
            <w:gridSpan w:val="2"/>
            <w:vAlign w:val="center"/>
          </w:tcPr>
          <w:p w14:paraId="61975D51" w14:textId="3810A15D" w:rsidR="00CF08F4" w:rsidRDefault="00CF08F4" w:rsidP="00CF08F4">
            <w:pPr>
              <w:jc w:val="center"/>
            </w:pPr>
            <w:r>
              <w:lastRenderedPageBreak/>
              <w:t xml:space="preserve">Формы и способы, обеспечивающие становление </w:t>
            </w:r>
            <w:r>
              <w:br/>
              <w:t>качеств и умений</w:t>
            </w:r>
          </w:p>
        </w:tc>
        <w:tc>
          <w:tcPr>
            <w:tcW w:w="4189" w:type="dxa"/>
          </w:tcPr>
          <w:p w14:paraId="3E6F1046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мероприятия в школе (КТД):</w:t>
            </w:r>
          </w:p>
          <w:p w14:paraId="45D022C6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День знаний</w:t>
            </w:r>
          </w:p>
          <w:p w14:paraId="5CD2DB7F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День учителя </w:t>
            </w:r>
            <w:proofErr w:type="gramStart"/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конкурсы, концерт. Поздравления)</w:t>
            </w:r>
          </w:p>
          <w:p w14:paraId="203B819D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Юбилейная неделя школы (КТД)</w:t>
            </w:r>
          </w:p>
          <w:p w14:paraId="25E81BC9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« Новогодний калейдоскоп»</w:t>
            </w:r>
          </w:p>
          <w:p w14:paraId="547EA6E4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«День защитника Отечества»</w:t>
            </w:r>
          </w:p>
          <w:p w14:paraId="22DE90BE" w14:textId="77777777" w:rsidR="00CF08F4" w:rsidRPr="00CD5AC1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Calibri" w:hAnsi="Times New Roman" w:cs="Times New Roman"/>
                <w:sz w:val="24"/>
                <w:szCs w:val="24"/>
              </w:rPr>
              <w:t>-  Творческие поздравления   8  Марта</w:t>
            </w:r>
          </w:p>
          <w:p w14:paraId="42FEB256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конкурсы:</w:t>
            </w:r>
          </w:p>
          <w:p w14:paraId="400C6FA0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63E0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 </w:t>
            </w: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конкурс технического моделирования «ТИКО-классный конкурс»</w:t>
            </w:r>
          </w:p>
          <w:p w14:paraId="3823138F" w14:textId="77777777" w:rsidR="00CF08F4" w:rsidRPr="008A63E0" w:rsidRDefault="00CF08F4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дизайнерских идей</w:t>
            </w:r>
          </w:p>
          <w:p w14:paraId="40ADD1E8" w14:textId="77777777" w:rsidR="00CF08F4" w:rsidRPr="008A63E0" w:rsidRDefault="00CF08F4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63E0">
              <w:rPr>
                <w:rFonts w:ascii="Times New Roman" w:eastAsia="Franklin Gothic Medium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Всероссийский конкурс-выставка открыток «Дарю с любовью»</w:t>
            </w:r>
          </w:p>
          <w:p w14:paraId="675A9AC7" w14:textId="77777777" w:rsidR="00CF08F4" w:rsidRPr="008A63E0" w:rsidRDefault="00CF08F4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Открытый городской конкурс бумажных моделей «Волшебная бумага»</w:t>
            </w:r>
          </w:p>
          <w:p w14:paraId="167D35FE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  <w:t>Гражданско-патриотические мероприятия</w:t>
            </w:r>
          </w:p>
          <w:p w14:paraId="72EDEE66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«Русь богатырская» исторический </w:t>
            </w:r>
            <w:proofErr w:type="spellStart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14:paraId="5E8A61FF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Всероссийская акция «Мы помним, мы гордимся»</w:t>
            </w:r>
          </w:p>
          <w:p w14:paraId="344DC049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  <w:p w14:paraId="5114E87F" w14:textId="2A1737F4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День толерантности</w:t>
            </w:r>
          </w:p>
          <w:p w14:paraId="7AE315C7" w14:textId="6EEA359D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Неделя правовых знаний</w:t>
            </w:r>
          </w:p>
          <w:p w14:paraId="2A17AA91" w14:textId="16219462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14:paraId="2278A2F4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</w:p>
          <w:p w14:paraId="3AADDB9F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Тематические классные часы</w:t>
            </w:r>
          </w:p>
          <w:p w14:paraId="06E3DE78" w14:textId="2D31DE36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Трудовые акции</w:t>
            </w:r>
          </w:p>
        </w:tc>
        <w:tc>
          <w:tcPr>
            <w:tcW w:w="4576" w:type="dxa"/>
            <w:gridSpan w:val="2"/>
          </w:tcPr>
          <w:p w14:paraId="434CD2F3" w14:textId="77777777" w:rsidR="00CF08F4" w:rsidRPr="00CD5AC1" w:rsidRDefault="00CF08F4" w:rsidP="00CF0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Творческие мероприятия в школе (КТД):</w:t>
            </w:r>
          </w:p>
          <w:p w14:paraId="75458CD7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 День знаний</w:t>
            </w:r>
          </w:p>
          <w:p w14:paraId="083908C6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- День учителя </w:t>
            </w:r>
            <w:proofErr w:type="gramStart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концерт. Поздравления)</w:t>
            </w:r>
          </w:p>
          <w:p w14:paraId="0F12405E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 Юбилейная неделя школы (КТД)</w:t>
            </w:r>
          </w:p>
          <w:p w14:paraId="4A3BFE9C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 « Новогодний калейдоскоп»</w:t>
            </w:r>
          </w:p>
          <w:p w14:paraId="7AA383CE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«День защитника Отечества»</w:t>
            </w:r>
          </w:p>
          <w:p w14:paraId="55FD06AA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  Творческие поздравления   8  Марта</w:t>
            </w:r>
          </w:p>
          <w:p w14:paraId="65A3EF23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конкурсы:</w:t>
            </w:r>
          </w:p>
          <w:p w14:paraId="5D1A0E2B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63E0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 </w:t>
            </w: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конкурс технического моделирования «ТИКО-классный конкурс»</w:t>
            </w:r>
          </w:p>
          <w:p w14:paraId="4B9E7C82" w14:textId="77777777" w:rsidR="00CF08F4" w:rsidRPr="008A63E0" w:rsidRDefault="00CF08F4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дизайнерских идей</w:t>
            </w:r>
          </w:p>
          <w:p w14:paraId="2978830E" w14:textId="27317F10" w:rsidR="00CF08F4" w:rsidRPr="008A63E0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  <w:shd w:val="clear" w:color="auto" w:fill="FFFFFF"/>
              </w:rPr>
            </w:pPr>
            <w:r w:rsidRPr="00CD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63E0">
              <w:rPr>
                <w:rFonts w:ascii="Times New Roman" w:eastAsia="Franklin Gothic Medium" w:hAnsi="Times New Roman" w:cs="Times New Roman"/>
                <w:sz w:val="24"/>
                <w:szCs w:val="24"/>
                <w:shd w:val="clear" w:color="auto" w:fill="FFFFFF"/>
              </w:rPr>
              <w:t>Городской фестиваль-конкурс декоративно-прикладного и изобразительного искусства «Чудотворцы»</w:t>
            </w:r>
          </w:p>
          <w:p w14:paraId="7AF73078" w14:textId="77777777" w:rsidR="00CF08F4" w:rsidRPr="008A63E0" w:rsidRDefault="00CF08F4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конкурс-выставка «Багульник» </w:t>
            </w:r>
          </w:p>
          <w:p w14:paraId="780B6486" w14:textId="0BE3AA14" w:rsidR="00CF08F4" w:rsidRDefault="00CF08F4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Всероссийский конкурс "Вверх тормашками"</w:t>
            </w:r>
          </w:p>
          <w:p w14:paraId="38006C93" w14:textId="766E3C95" w:rsidR="00D94C3E" w:rsidRPr="008A63E0" w:rsidRDefault="00D94C3E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Стартинейджер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62BC65A" w14:textId="10A918A3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  <w:t>Гражданско-патриотические мероприятия</w:t>
            </w:r>
          </w:p>
          <w:p w14:paraId="4222F264" w14:textId="5E923D58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«Грозная эпоха» исторический </w:t>
            </w:r>
            <w:proofErr w:type="spellStart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14:paraId="2B48349C" w14:textId="1A974851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«Великий сын земли Сибирской» исторический </w:t>
            </w:r>
            <w:proofErr w:type="spellStart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14:paraId="38BE19CD" w14:textId="4B0326B3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Всероссийская акция «Мы помним, мы гордимся»</w:t>
            </w:r>
          </w:p>
          <w:p w14:paraId="52F0897A" w14:textId="04F8297B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  <w:p w14:paraId="464302AE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День толерантности</w:t>
            </w:r>
          </w:p>
          <w:p w14:paraId="133FA0BD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Неделя правовых знаний</w:t>
            </w:r>
          </w:p>
          <w:p w14:paraId="267C79BB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14:paraId="6D72AA01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</w:p>
          <w:p w14:paraId="6B0CDE74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Тематические классные часы</w:t>
            </w:r>
          </w:p>
          <w:p w14:paraId="03DAC291" w14:textId="77777777" w:rsidR="00CF08F4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Трудовые акции</w:t>
            </w:r>
          </w:p>
          <w:p w14:paraId="59A2A94E" w14:textId="77777777" w:rsidR="00D94C3E" w:rsidRDefault="00D94C3E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</w:p>
          <w:p w14:paraId="6EDA669A" w14:textId="179D5186" w:rsidR="00D94C3E" w:rsidRPr="00CD5AC1" w:rsidRDefault="00D94C3E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Medium" w:hAnsi="Times New Roman" w:cs="Times New Roman"/>
                <w:sz w:val="24"/>
                <w:szCs w:val="24"/>
              </w:rPr>
              <w:t>Работа «Телецентра» школы</w:t>
            </w:r>
          </w:p>
        </w:tc>
        <w:tc>
          <w:tcPr>
            <w:tcW w:w="4383" w:type="dxa"/>
            <w:gridSpan w:val="2"/>
          </w:tcPr>
          <w:p w14:paraId="2299A689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Творческие мероприятия в школе (КТД):</w:t>
            </w:r>
          </w:p>
          <w:p w14:paraId="7B96AC75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День знаний</w:t>
            </w:r>
          </w:p>
          <w:p w14:paraId="5E630AC6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День учителя </w:t>
            </w:r>
            <w:proofErr w:type="gramStart"/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конкурсы, концерт. Поздравления)</w:t>
            </w:r>
          </w:p>
          <w:p w14:paraId="18A13AF4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Юбилейная неделя школы (КТД)</w:t>
            </w:r>
          </w:p>
          <w:p w14:paraId="7C5F6121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« Новогодний калейдоскоп»</w:t>
            </w:r>
          </w:p>
          <w:p w14:paraId="721E1B8F" w14:textId="77777777" w:rsidR="00CF08F4" w:rsidRPr="008A63E0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«День защитника Отечества»</w:t>
            </w:r>
          </w:p>
          <w:p w14:paraId="25ED6C78" w14:textId="77777777" w:rsidR="00CF08F4" w:rsidRPr="00CD5AC1" w:rsidRDefault="00CF08F4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Calibri" w:hAnsi="Times New Roman" w:cs="Times New Roman"/>
                <w:sz w:val="24"/>
                <w:szCs w:val="24"/>
              </w:rPr>
              <w:t>-  Творческие поздравления   8  Марта</w:t>
            </w:r>
          </w:p>
          <w:p w14:paraId="158F35E2" w14:textId="094D3070" w:rsidR="00CF08F4" w:rsidRDefault="00CF08F4" w:rsidP="00CF08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конкурсы:</w:t>
            </w:r>
          </w:p>
          <w:p w14:paraId="7147F959" w14:textId="1211E528" w:rsidR="00D94C3E" w:rsidRDefault="00D94C3E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C3E">
              <w:rPr>
                <w:rFonts w:ascii="Times New Roman" w:eastAsia="Calibri" w:hAnsi="Times New Roman" w:cs="Times New Roman"/>
                <w:sz w:val="24"/>
                <w:szCs w:val="24"/>
              </w:rPr>
              <w:t>- Городской Чемпионат «Столичное образование». Направление- Медиа мастерская</w:t>
            </w:r>
          </w:p>
          <w:p w14:paraId="5390FB0F" w14:textId="13564EC2" w:rsidR="001706DB" w:rsidRPr="00D94C3E" w:rsidRDefault="001706DB" w:rsidP="00CF0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4A5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706DB">
              <w:rPr>
                <w:rFonts w:ascii="Times New Roman" w:hAnsi="Times New Roman"/>
                <w:sz w:val="24"/>
                <w:szCs w:val="24"/>
              </w:rPr>
              <w:t>Городской конкурс « Красное перо»</w:t>
            </w:r>
          </w:p>
          <w:p w14:paraId="18C336D1" w14:textId="77777777" w:rsidR="00CF08F4" w:rsidRPr="008A63E0" w:rsidRDefault="00CF08F4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дизайнерских идей</w:t>
            </w:r>
          </w:p>
          <w:p w14:paraId="4B64EAA9" w14:textId="77777777" w:rsidR="00CF08F4" w:rsidRPr="008A63E0" w:rsidRDefault="00CF08F4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63E0">
              <w:rPr>
                <w:rFonts w:ascii="Times New Roman" w:eastAsia="Franklin Gothic Medium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Всероссийский конкурс-выставка открыток «Дарю с любовью»</w:t>
            </w:r>
          </w:p>
          <w:p w14:paraId="6D51EEF0" w14:textId="77777777" w:rsidR="00CF08F4" w:rsidRPr="008A63E0" w:rsidRDefault="00CF08F4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конкурс-выставка «Багульник» </w:t>
            </w:r>
          </w:p>
          <w:p w14:paraId="7B48648C" w14:textId="77777777" w:rsidR="00CF08F4" w:rsidRPr="008A63E0" w:rsidRDefault="00CF08F4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Всероссийский конкурс "Вверх тормашками"</w:t>
            </w:r>
          </w:p>
          <w:p w14:paraId="2FA513EC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14:paraId="7131F41C" w14:textId="03B58213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Проект  «Билет в будущее»</w:t>
            </w:r>
          </w:p>
          <w:p w14:paraId="01D70E76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»</w:t>
            </w:r>
          </w:p>
          <w:p w14:paraId="0AB120FB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«Как выбрать профессию» «Вектор успеха», классный час</w:t>
            </w:r>
          </w:p>
          <w:p w14:paraId="72640D88" w14:textId="32769552" w:rsidR="00CF08F4" w:rsidRDefault="00CF08F4" w:rsidP="00CF08F4">
            <w:pPr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  <w:t>Гражданско-патриотические мероприятия</w:t>
            </w:r>
          </w:p>
          <w:p w14:paraId="0A4B2F5A" w14:textId="08BB1B2E" w:rsidR="00D94C3E" w:rsidRPr="00D94C3E" w:rsidRDefault="00D94C3E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Medium" w:hAnsi="Times New Roman" w:cs="Times New Roman"/>
                <w:sz w:val="24"/>
                <w:szCs w:val="24"/>
              </w:rPr>
              <w:t>-Работа молодежного отряда «</w:t>
            </w:r>
            <w:proofErr w:type="spellStart"/>
            <w:r>
              <w:rPr>
                <w:rFonts w:ascii="Times New Roman" w:eastAsia="Franklin Gothic Medium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Franklin Gothic Medium" w:hAnsi="Times New Roman" w:cs="Times New Roman"/>
                <w:sz w:val="24"/>
                <w:szCs w:val="24"/>
              </w:rPr>
              <w:t>»</w:t>
            </w:r>
          </w:p>
          <w:p w14:paraId="540794EB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Викторина « </w:t>
            </w:r>
            <w:proofErr w:type="gramStart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Я-Патриот</w:t>
            </w:r>
            <w:proofErr w:type="gramEnd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» (финал)</w:t>
            </w:r>
          </w:p>
          <w:p w14:paraId="2A475604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Гражданско-патриотический форум. Круглый стол</w:t>
            </w:r>
          </w:p>
          <w:p w14:paraId="6D7126E7" w14:textId="0D0E60F9" w:rsidR="00CF08F4" w:rsidRDefault="00CF08F4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«Спасская башня молодежи города Красноярска».</w:t>
            </w:r>
          </w:p>
          <w:p w14:paraId="7BAAD8D7" w14:textId="219E65E2" w:rsidR="00D94C3E" w:rsidRDefault="00D94C3E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-Почётная вахта «Пост №1»</w:t>
            </w:r>
          </w:p>
          <w:p w14:paraId="54B76472" w14:textId="090F69BC" w:rsidR="001706DB" w:rsidRPr="00CD5AC1" w:rsidRDefault="001706DB" w:rsidP="00CF08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504F">
              <w:rPr>
                <w:rFonts w:ascii="Times New Roman" w:hAnsi="Times New Roman"/>
                <w:sz w:val="24"/>
                <w:szCs w:val="24"/>
              </w:rPr>
              <w:t xml:space="preserve"> Городская игра «Огневые рубежи 1941-1945»</w:t>
            </w:r>
          </w:p>
          <w:p w14:paraId="4701BEC8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Всероссийская акция «Мы помним, мы гордимся»</w:t>
            </w:r>
          </w:p>
          <w:p w14:paraId="2FB971FD" w14:textId="28A7DC38" w:rsidR="00CF08F4" w:rsidRDefault="000723E2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Medium" w:hAnsi="Times New Roman" w:cs="Times New Roman"/>
                <w:sz w:val="24"/>
                <w:szCs w:val="24"/>
              </w:rPr>
              <w:lastRenderedPageBreak/>
              <w:t>Всероссийская акция «Летоп</w:t>
            </w:r>
            <w:r w:rsidR="00CF08F4"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ись Победы»</w:t>
            </w:r>
          </w:p>
          <w:p w14:paraId="6A92BDD3" w14:textId="23301C0F" w:rsidR="001706DB" w:rsidRPr="00CD5AC1" w:rsidRDefault="001706DB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504F">
              <w:rPr>
                <w:rFonts w:ascii="Times New Roman" w:hAnsi="Times New Roman"/>
                <w:sz w:val="24"/>
                <w:szCs w:val="24"/>
              </w:rPr>
              <w:t>Международный исторический диктант на тему событий Великой Отечественной войны «Диктант Победы»</w:t>
            </w:r>
          </w:p>
          <w:p w14:paraId="2E7AC52E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День толерантности</w:t>
            </w:r>
          </w:p>
          <w:p w14:paraId="44BCB1FB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Неделя правовых знаний</w:t>
            </w:r>
          </w:p>
          <w:p w14:paraId="4608549B" w14:textId="475377B4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14:paraId="6823FE58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</w:p>
          <w:p w14:paraId="2644F2DE" w14:textId="77777777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Тематические классные часы</w:t>
            </w:r>
          </w:p>
          <w:p w14:paraId="4B9F06F3" w14:textId="2B5A9761" w:rsidR="00CF08F4" w:rsidRPr="00CD5AC1" w:rsidRDefault="00CF08F4" w:rsidP="00CF08F4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Трудовые акции</w:t>
            </w:r>
          </w:p>
        </w:tc>
      </w:tr>
      <w:tr w:rsidR="00CF08F4" w14:paraId="596DC5E3" w14:textId="77777777" w:rsidTr="000F7852">
        <w:trPr>
          <w:gridAfter w:val="1"/>
          <w:wAfter w:w="19" w:type="dxa"/>
          <w:trHeight w:val="1410"/>
        </w:trPr>
        <w:tc>
          <w:tcPr>
            <w:tcW w:w="2263" w:type="dxa"/>
            <w:gridSpan w:val="2"/>
            <w:vAlign w:val="center"/>
          </w:tcPr>
          <w:p w14:paraId="0C7E4467" w14:textId="677266BD" w:rsidR="00CF08F4" w:rsidRDefault="00CF08F4" w:rsidP="00CF08F4">
            <w:pPr>
              <w:jc w:val="center"/>
            </w:pPr>
            <w:r>
              <w:lastRenderedPageBreak/>
              <w:t xml:space="preserve">Ключевые показатели формирования </w:t>
            </w:r>
            <w:r>
              <w:br/>
              <w:t xml:space="preserve">качеств и умений </w:t>
            </w:r>
            <w:r>
              <w:br/>
              <w:t>в действиях педагога</w:t>
            </w:r>
          </w:p>
        </w:tc>
        <w:tc>
          <w:tcPr>
            <w:tcW w:w="4189" w:type="dxa"/>
          </w:tcPr>
          <w:p w14:paraId="2953135A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Привлекает специалистов.</w:t>
            </w:r>
          </w:p>
          <w:p w14:paraId="731A34C4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Подбирает темы бесед.</w:t>
            </w:r>
          </w:p>
          <w:p w14:paraId="0574E4C0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Создает игровые ситуации</w:t>
            </w:r>
          </w:p>
          <w:p w14:paraId="1D88B23B" w14:textId="77777777" w:rsidR="00CF08F4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Планирует проведение мероприятий</w:t>
            </w:r>
          </w:p>
          <w:p w14:paraId="6312DCBC" w14:textId="4B62187B" w:rsidR="008D38C0" w:rsidRPr="00CD5AC1" w:rsidRDefault="008D38C0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рефлексию</w:t>
            </w:r>
          </w:p>
        </w:tc>
        <w:tc>
          <w:tcPr>
            <w:tcW w:w="4576" w:type="dxa"/>
            <w:gridSpan w:val="2"/>
          </w:tcPr>
          <w:p w14:paraId="4F673192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Организовывает проектную деятельность.</w:t>
            </w:r>
          </w:p>
          <w:p w14:paraId="44E59D4F" w14:textId="1D294C78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Подбирает темы бесед.</w:t>
            </w:r>
          </w:p>
          <w:p w14:paraId="54676166" w14:textId="2A21D700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Вовлекает обучающихся в планирование мероприятий</w:t>
            </w:r>
          </w:p>
          <w:p w14:paraId="65AB16C6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14:paraId="6B5A64FC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Организовывает проектную деятельность.</w:t>
            </w:r>
          </w:p>
          <w:p w14:paraId="4F6938A4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Внедряет в практику дискуссионные формы работы</w:t>
            </w:r>
          </w:p>
          <w:p w14:paraId="6F959B25" w14:textId="1A08812A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Координирует деятельность обучающихся по организации мероприятий</w:t>
            </w:r>
          </w:p>
        </w:tc>
      </w:tr>
      <w:tr w:rsidR="00CF08F4" w14:paraId="0C61D56A" w14:textId="77777777" w:rsidTr="000F7852">
        <w:trPr>
          <w:gridAfter w:val="1"/>
          <w:wAfter w:w="19" w:type="dxa"/>
          <w:trHeight w:val="1426"/>
        </w:trPr>
        <w:tc>
          <w:tcPr>
            <w:tcW w:w="2263" w:type="dxa"/>
            <w:gridSpan w:val="2"/>
            <w:vAlign w:val="center"/>
          </w:tcPr>
          <w:p w14:paraId="634D8196" w14:textId="50E860D4" w:rsidR="00CF08F4" w:rsidRDefault="00CF08F4" w:rsidP="00CF08F4">
            <w:pPr>
              <w:jc w:val="center"/>
            </w:pPr>
            <w:r>
              <w:t xml:space="preserve">Ключевые показатели становления </w:t>
            </w:r>
            <w:r>
              <w:br/>
              <w:t xml:space="preserve">качеств и умений </w:t>
            </w:r>
            <w:r>
              <w:br/>
              <w:t>в поведении и действиях школьника</w:t>
            </w:r>
          </w:p>
        </w:tc>
        <w:tc>
          <w:tcPr>
            <w:tcW w:w="4189" w:type="dxa"/>
          </w:tcPr>
          <w:p w14:paraId="1F92E815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Сотрудничает в команде. </w:t>
            </w:r>
          </w:p>
          <w:p w14:paraId="61DE407F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Уверенно говорит с группой сверстников и взрослыми.</w:t>
            </w:r>
          </w:p>
          <w:p w14:paraId="265D444B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Умеет предложить свою помощь.</w:t>
            </w:r>
          </w:p>
          <w:p w14:paraId="6311CA42" w14:textId="5F6221AA" w:rsidR="00CF08F4" w:rsidRPr="00CD5AC1" w:rsidRDefault="008D38C0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оценивать свои действия согласно поставленной задаче и условиям</w:t>
            </w:r>
          </w:p>
          <w:p w14:paraId="2F713574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2"/>
          </w:tcPr>
          <w:p w14:paraId="3C893E16" w14:textId="52A7B309" w:rsidR="00CF08F4" w:rsidRPr="00CD5AC1" w:rsidRDefault="008D38C0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согласовывать позиции, решать ситуации конфликта</w:t>
            </w:r>
            <w:r w:rsidR="00CF08F4" w:rsidRPr="00CD5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1FB259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Адекватно выражает собственную позицию.</w:t>
            </w:r>
          </w:p>
          <w:p w14:paraId="2057CA6B" w14:textId="77777777" w:rsidR="00CF08F4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Умеет привлечь внимание собеседника.</w:t>
            </w:r>
          </w:p>
          <w:p w14:paraId="251C7471" w14:textId="30D581B3" w:rsidR="008D38C0" w:rsidRPr="00CD5AC1" w:rsidRDefault="008D38C0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аргументировать своё мнение</w:t>
            </w:r>
          </w:p>
        </w:tc>
        <w:tc>
          <w:tcPr>
            <w:tcW w:w="4383" w:type="dxa"/>
            <w:gridSpan w:val="2"/>
          </w:tcPr>
          <w:p w14:paraId="5F67B4AC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Участвует в принятии решений.</w:t>
            </w:r>
          </w:p>
          <w:p w14:paraId="288B2059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Доступно и интересно излагает свои идеи.</w:t>
            </w:r>
          </w:p>
          <w:p w14:paraId="7C64C574" w14:textId="77777777" w:rsidR="00CF08F4" w:rsidRPr="00CD5AC1" w:rsidRDefault="00CF08F4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Умеет слушать собеседника и проявлять заинтересованность в том, что он говорит.</w:t>
            </w:r>
          </w:p>
          <w:p w14:paraId="4FABC999" w14:textId="26DAE7FE" w:rsidR="00CF08F4" w:rsidRPr="00CD5AC1" w:rsidRDefault="008D38C0" w:rsidP="00CF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причинно-следственные связи.</w:t>
            </w:r>
          </w:p>
        </w:tc>
      </w:tr>
      <w:tr w:rsidR="00CF08F4" w:rsidRPr="00283A2E" w14:paraId="735CE1C2" w14:textId="77777777" w:rsidTr="0077704B">
        <w:trPr>
          <w:trHeight w:val="324"/>
        </w:trPr>
        <w:tc>
          <w:tcPr>
            <w:tcW w:w="1659" w:type="dxa"/>
            <w:vAlign w:val="center"/>
          </w:tcPr>
          <w:p w14:paraId="20450D64" w14:textId="77777777" w:rsidR="00CF08F4" w:rsidRPr="00283A2E" w:rsidRDefault="00CF08F4" w:rsidP="00CF08F4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8065" w:type="dxa"/>
            <w:gridSpan w:val="3"/>
            <w:vAlign w:val="center"/>
          </w:tcPr>
          <w:p w14:paraId="141F6C8E" w14:textId="77777777" w:rsidR="00CF08F4" w:rsidRPr="00283A2E" w:rsidRDefault="00CF08F4" w:rsidP="00CF08F4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751" w:type="dxa"/>
            <w:gridSpan w:val="2"/>
            <w:vAlign w:val="center"/>
          </w:tcPr>
          <w:p w14:paraId="1494320B" w14:textId="77777777" w:rsidR="00CF08F4" w:rsidRPr="00283A2E" w:rsidRDefault="00CF08F4" w:rsidP="00CF08F4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2955" w:type="dxa"/>
            <w:gridSpan w:val="2"/>
            <w:vAlign w:val="center"/>
          </w:tcPr>
          <w:p w14:paraId="14509B27" w14:textId="77777777" w:rsidR="00CF08F4" w:rsidRPr="00283A2E" w:rsidRDefault="00CF08F4" w:rsidP="00CF08F4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CF08F4" w14:paraId="3D48B013" w14:textId="77777777" w:rsidTr="00FF5CCE">
        <w:trPr>
          <w:trHeight w:val="273"/>
        </w:trPr>
        <w:tc>
          <w:tcPr>
            <w:tcW w:w="1659" w:type="dxa"/>
            <w:vAlign w:val="center"/>
          </w:tcPr>
          <w:p w14:paraId="4D4DD154" w14:textId="1B572296" w:rsidR="00CF08F4" w:rsidRDefault="00CF08F4" w:rsidP="00CF08F4">
            <w:pPr>
              <w:jc w:val="center"/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5" w:type="dxa"/>
            <w:gridSpan w:val="3"/>
            <w:vAlign w:val="center"/>
          </w:tcPr>
          <w:p w14:paraId="3D64551D" w14:textId="5C3043FA" w:rsidR="00CF08F4" w:rsidRDefault="00CF08F4" w:rsidP="00CF08F4">
            <w:pPr>
              <w:tabs>
                <w:tab w:val="left" w:pos="6735"/>
              </w:tabs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Кузьменко Евгения Сергеевна</w:t>
            </w:r>
          </w:p>
        </w:tc>
        <w:tc>
          <w:tcPr>
            <w:tcW w:w="2751" w:type="dxa"/>
            <w:gridSpan w:val="2"/>
            <w:vAlign w:val="center"/>
          </w:tcPr>
          <w:p w14:paraId="4D220BF5" w14:textId="42ACAB42" w:rsidR="00CF08F4" w:rsidRDefault="00CF08F4" w:rsidP="00CF08F4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55" w:type="dxa"/>
            <w:gridSpan w:val="2"/>
            <w:vAlign w:val="center"/>
          </w:tcPr>
          <w:p w14:paraId="2E31885A" w14:textId="7532C9DB" w:rsidR="00CF08F4" w:rsidRDefault="00CF08F4" w:rsidP="00CF08F4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МБОУ СШ № 129</w:t>
            </w:r>
          </w:p>
        </w:tc>
      </w:tr>
      <w:tr w:rsidR="00CF08F4" w14:paraId="3AA684E5" w14:textId="77777777" w:rsidTr="00FF5CCE">
        <w:trPr>
          <w:trHeight w:val="276"/>
        </w:trPr>
        <w:tc>
          <w:tcPr>
            <w:tcW w:w="1659" w:type="dxa"/>
            <w:vAlign w:val="center"/>
          </w:tcPr>
          <w:p w14:paraId="28979867" w14:textId="3876D051" w:rsidR="00CF08F4" w:rsidRDefault="00CF08F4" w:rsidP="00CF08F4">
            <w:pPr>
              <w:jc w:val="center"/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5" w:type="dxa"/>
            <w:gridSpan w:val="3"/>
            <w:vAlign w:val="center"/>
          </w:tcPr>
          <w:p w14:paraId="5ABE768A" w14:textId="412293B5" w:rsidR="00CF08F4" w:rsidRDefault="00CF08F4" w:rsidP="00CF08F4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2751" w:type="dxa"/>
            <w:gridSpan w:val="2"/>
          </w:tcPr>
          <w:p w14:paraId="57D68524" w14:textId="66897040" w:rsidR="00CF08F4" w:rsidRDefault="00CF08F4" w:rsidP="00CF08F4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55" w:type="dxa"/>
            <w:gridSpan w:val="2"/>
            <w:vAlign w:val="center"/>
          </w:tcPr>
          <w:p w14:paraId="5BBE9D54" w14:textId="41A43DDD" w:rsidR="00CF08F4" w:rsidRDefault="00CF08F4" w:rsidP="00CF08F4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МАОУ СШ № 7</w:t>
            </w:r>
          </w:p>
        </w:tc>
      </w:tr>
      <w:tr w:rsidR="00CF08F4" w14:paraId="0EFD2196" w14:textId="77777777" w:rsidTr="00FF5CCE">
        <w:trPr>
          <w:trHeight w:val="281"/>
        </w:trPr>
        <w:tc>
          <w:tcPr>
            <w:tcW w:w="1659" w:type="dxa"/>
            <w:vAlign w:val="center"/>
          </w:tcPr>
          <w:p w14:paraId="214515D1" w14:textId="54E60F5D" w:rsidR="00CF08F4" w:rsidRDefault="00CF08F4" w:rsidP="00CF08F4">
            <w:pPr>
              <w:jc w:val="center"/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5" w:type="dxa"/>
            <w:gridSpan w:val="3"/>
            <w:vAlign w:val="center"/>
          </w:tcPr>
          <w:p w14:paraId="7262B77B" w14:textId="18E858F3" w:rsidR="00CF08F4" w:rsidRDefault="00CF08F4" w:rsidP="00CF08F4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Кравчук Ольга Евгеньевна</w:t>
            </w:r>
          </w:p>
        </w:tc>
        <w:tc>
          <w:tcPr>
            <w:tcW w:w="2751" w:type="dxa"/>
            <w:gridSpan w:val="2"/>
          </w:tcPr>
          <w:p w14:paraId="5025F19A" w14:textId="24A926EA" w:rsidR="00CF08F4" w:rsidRDefault="00CF08F4" w:rsidP="00CF08F4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55" w:type="dxa"/>
            <w:gridSpan w:val="2"/>
            <w:vAlign w:val="center"/>
          </w:tcPr>
          <w:p w14:paraId="5AB28DF7" w14:textId="0846A12C" w:rsidR="00CF08F4" w:rsidRDefault="00CF08F4" w:rsidP="00CF08F4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МАОУ СШ № 143</w:t>
            </w:r>
          </w:p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8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C0C91" w14:textId="77777777" w:rsidR="0006445F" w:rsidRDefault="0006445F" w:rsidP="00E51539">
      <w:pPr>
        <w:spacing w:after="0" w:line="240" w:lineRule="auto"/>
      </w:pPr>
      <w:r>
        <w:separator/>
      </w:r>
    </w:p>
  </w:endnote>
  <w:endnote w:type="continuationSeparator" w:id="0">
    <w:p w14:paraId="2213AE9D" w14:textId="77777777" w:rsidR="0006445F" w:rsidRDefault="0006445F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1E084" w14:textId="77777777" w:rsidR="0006445F" w:rsidRDefault="0006445F" w:rsidP="00E51539">
      <w:pPr>
        <w:spacing w:after="0" w:line="240" w:lineRule="auto"/>
      </w:pPr>
      <w:r>
        <w:separator/>
      </w:r>
    </w:p>
  </w:footnote>
  <w:footnote w:type="continuationSeparator" w:id="0">
    <w:p w14:paraId="1B4B2328" w14:textId="77777777" w:rsidR="0006445F" w:rsidRDefault="0006445F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EBA" w14:textId="6082947A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="00992A97">
      <w:rPr>
        <w:b/>
        <w:bCs/>
        <w:sz w:val="24"/>
        <w:szCs w:val="24"/>
      </w:rPr>
      <w:t>воспитания</w:t>
    </w:r>
    <w:r w:rsidR="008A281F">
      <w:rPr>
        <w:sz w:val="24"/>
        <w:szCs w:val="24"/>
      </w:rPr>
      <w:t xml:space="preserve"> по формированию ключевых </w:t>
    </w:r>
    <w:r w:rsidR="002B2932">
      <w:rPr>
        <w:sz w:val="24"/>
        <w:szCs w:val="24"/>
      </w:rPr>
      <w:t>качеств и социальных умений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 xml:space="preserve">Образовательная организация </w:t>
    </w:r>
    <w:r w:rsidR="00B456E3">
      <w:t xml:space="preserve">  МАОУ СШ № 141</w:t>
    </w:r>
  </w:p>
  <w:p w14:paraId="04777A68" w14:textId="33C9A527" w:rsidR="00E51539" w:rsidRDefault="00670011" w:rsidP="004149B8">
    <w:pPr>
      <w:pStyle w:val="a4"/>
      <w:spacing w:before="120"/>
    </w:pPr>
    <w:bookmarkStart w:id="1" w:name="_Hlk54872661"/>
    <w:r>
      <w:t xml:space="preserve">Ответственное лицо </w:t>
    </w:r>
    <w:r w:rsidR="00EC07CA">
      <w:t>(</w:t>
    </w:r>
    <w:r w:rsidR="00EC07CA" w:rsidRPr="00741104">
      <w:rPr>
        <w:sz w:val="20"/>
        <w:szCs w:val="20"/>
      </w:rPr>
      <w:t>Фамилия Имя Отчество, должность</w:t>
    </w:r>
    <w:r w:rsidR="00EC07CA">
      <w:t>)</w:t>
    </w:r>
    <w:r>
      <w:t xml:space="preserve"> </w:t>
    </w:r>
    <w:r w:rsidR="00EC07CA">
      <w:t>_</w:t>
    </w:r>
    <w:r w:rsidR="00B456E3">
      <w:t xml:space="preserve"> Беккер Галина Юрьевна- заместитель директора по воспитательной работе</w:t>
    </w:r>
  </w:p>
  <w:bookmarkEnd w:id="1"/>
  <w:p w14:paraId="6ADB32BF" w14:textId="6DAAD81A" w:rsidR="00CA7B29" w:rsidRDefault="00CA7B29" w:rsidP="00CA7B29">
    <w:pPr>
      <w:pStyle w:val="a4"/>
      <w:spacing w:before="120" w:after="120"/>
    </w:pPr>
    <w:r>
      <w:t xml:space="preserve">Решение педагогического (методического) совета № </w:t>
    </w:r>
    <w:r w:rsidR="00890F19">
      <w:t xml:space="preserve"> </w:t>
    </w:r>
    <w:r w:rsidR="005E5167">
      <w:t>6 (</w:t>
    </w:r>
    <w:proofErr w:type="spellStart"/>
    <w:r w:rsidR="00890F19">
      <w:t>метод</w:t>
    </w:r>
    <w:proofErr w:type="gramStart"/>
    <w:r w:rsidR="00890F19">
      <w:t>.с</w:t>
    </w:r>
    <w:proofErr w:type="gramEnd"/>
    <w:r w:rsidR="00890F19">
      <w:t>овет</w:t>
    </w:r>
    <w:proofErr w:type="spellEnd"/>
    <w:r w:rsidR="00890F19">
      <w:t xml:space="preserve">)  </w:t>
    </w:r>
    <w:r>
      <w:t xml:space="preserve"> от </w:t>
    </w:r>
    <w:r w:rsidR="00890F19">
      <w:t xml:space="preserve">      2</w:t>
    </w:r>
    <w:r w:rsidR="005E5167">
      <w:t>3</w:t>
    </w:r>
    <w:r w:rsidR="00890F19">
      <w:t xml:space="preserve">  ноября      </w:t>
    </w:r>
    <w:r>
      <w:t>202</w:t>
    </w:r>
    <w:r w:rsidR="005E5167">
      <w:t>1</w:t>
    </w:r>
    <w:r>
      <w:t xml:space="preserve"> года</w:t>
    </w:r>
    <w:r w:rsidR="00B43DA6">
      <w:t xml:space="preserve"> о формируемых качествах</w:t>
    </w:r>
    <w:r w:rsidR="00992A97">
      <w:t xml:space="preserve"> и социальных</w:t>
    </w:r>
    <w:r w:rsidR="00992A97" w:rsidRPr="00992A97">
      <w:t xml:space="preserve"> </w:t>
    </w:r>
    <w:r w:rsidR="00992A97">
      <w:t>умениях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A70"/>
    <w:multiLevelType w:val="hybridMultilevel"/>
    <w:tmpl w:val="8C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E4CFB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7516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6445F"/>
    <w:rsid w:val="000723E2"/>
    <w:rsid w:val="000D0267"/>
    <w:rsid w:val="000F7852"/>
    <w:rsid w:val="00161A5A"/>
    <w:rsid w:val="001706DB"/>
    <w:rsid w:val="001A6FC0"/>
    <w:rsid w:val="001F17D3"/>
    <w:rsid w:val="002022D8"/>
    <w:rsid w:val="00276F41"/>
    <w:rsid w:val="00283A2E"/>
    <w:rsid w:val="002B2932"/>
    <w:rsid w:val="004149B8"/>
    <w:rsid w:val="00443EA7"/>
    <w:rsid w:val="00472C4C"/>
    <w:rsid w:val="00476AA8"/>
    <w:rsid w:val="004A5F19"/>
    <w:rsid w:val="004E604F"/>
    <w:rsid w:val="00560F43"/>
    <w:rsid w:val="005A0A4B"/>
    <w:rsid w:val="005E5167"/>
    <w:rsid w:val="0063011F"/>
    <w:rsid w:val="006330C1"/>
    <w:rsid w:val="006634DE"/>
    <w:rsid w:val="00670011"/>
    <w:rsid w:val="006745D2"/>
    <w:rsid w:val="00741104"/>
    <w:rsid w:val="00745D26"/>
    <w:rsid w:val="007571D5"/>
    <w:rsid w:val="0077704B"/>
    <w:rsid w:val="00801C90"/>
    <w:rsid w:val="008754DB"/>
    <w:rsid w:val="00890F19"/>
    <w:rsid w:val="008A281F"/>
    <w:rsid w:val="008A5848"/>
    <w:rsid w:val="008A63E0"/>
    <w:rsid w:val="008C7B57"/>
    <w:rsid w:val="008D38C0"/>
    <w:rsid w:val="00992A97"/>
    <w:rsid w:val="00A25308"/>
    <w:rsid w:val="00B43DA6"/>
    <w:rsid w:val="00B456E3"/>
    <w:rsid w:val="00B520C8"/>
    <w:rsid w:val="00B637E3"/>
    <w:rsid w:val="00B74DE2"/>
    <w:rsid w:val="00B87554"/>
    <w:rsid w:val="00CA7B29"/>
    <w:rsid w:val="00CD5AC1"/>
    <w:rsid w:val="00CE3AE3"/>
    <w:rsid w:val="00CF08F4"/>
    <w:rsid w:val="00D7780A"/>
    <w:rsid w:val="00D94C3E"/>
    <w:rsid w:val="00E07018"/>
    <w:rsid w:val="00E51539"/>
    <w:rsid w:val="00E55F9F"/>
    <w:rsid w:val="00EB3B61"/>
    <w:rsid w:val="00EC07CA"/>
    <w:rsid w:val="00EC0811"/>
    <w:rsid w:val="00ED3B80"/>
    <w:rsid w:val="00EF22E2"/>
    <w:rsid w:val="00F648E9"/>
    <w:rsid w:val="00FC7E56"/>
    <w:rsid w:val="00FE4B6A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11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5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Галина Юрьевна Беккер</cp:lastModifiedBy>
  <cp:revision>25</cp:revision>
  <cp:lastPrinted>2019-10-14T08:45:00Z</cp:lastPrinted>
  <dcterms:created xsi:type="dcterms:W3CDTF">2020-10-20T04:13:00Z</dcterms:created>
  <dcterms:modified xsi:type="dcterms:W3CDTF">2021-11-29T07:40:00Z</dcterms:modified>
</cp:coreProperties>
</file>