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C2" w:rsidRDefault="00D82B60" w:rsidP="00B95A3C">
      <w:pPr>
        <w:pStyle w:val="20"/>
        <w:framePr w:w="10531" w:h="1172" w:hRule="exact" w:wrap="none" w:vAnchor="page" w:hAnchor="page" w:x="774" w:y="680"/>
        <w:shd w:val="clear" w:color="auto" w:fill="auto"/>
        <w:ind w:left="1400" w:firstLine="940"/>
        <w:jc w:val="center"/>
      </w:pPr>
      <w:r>
        <w:t>муниципальное автономное обще</w:t>
      </w:r>
      <w:r w:rsidR="00787A76">
        <w:t>образовательное учреждение</w:t>
      </w:r>
      <w:r w:rsidR="00787A76">
        <w:br/>
        <w:t>«Средняя школа № 141»</w:t>
      </w:r>
      <w:r w:rsidR="00787A76">
        <w:br/>
        <w:t>ул. Воронова, д. 18г, г. Красноярск, 660131</w:t>
      </w:r>
    </w:p>
    <w:p w:rsidR="00786CC2" w:rsidRPr="00D82B60" w:rsidRDefault="00787A76" w:rsidP="00B95A3C">
      <w:pPr>
        <w:pStyle w:val="20"/>
        <w:framePr w:w="10531" w:h="1172" w:hRule="exact" w:wrap="none" w:vAnchor="page" w:hAnchor="page" w:x="774" w:y="680"/>
        <w:shd w:val="clear" w:color="auto" w:fill="auto"/>
        <w:ind w:left="1400" w:firstLine="0"/>
        <w:jc w:val="center"/>
      </w:pPr>
      <w:r>
        <w:t>телефон: (391) 220-30-6</w:t>
      </w:r>
      <w:r w:rsidR="00D82B60">
        <w:t xml:space="preserve">0 факс: (391) 220-30-60, </w:t>
      </w:r>
      <w:r w:rsidR="00D82B60">
        <w:rPr>
          <w:lang w:val="en-US"/>
        </w:rPr>
        <w:t>E</w:t>
      </w:r>
      <w:r w:rsidR="00D82B60" w:rsidRPr="00D82B60">
        <w:t>-</w:t>
      </w:r>
      <w:r w:rsidR="00D82B60">
        <w:rPr>
          <w:lang w:val="en-US"/>
        </w:rPr>
        <w:t>mail</w:t>
      </w:r>
      <w:r w:rsidR="00D82B60" w:rsidRPr="00D82B60">
        <w:t>^</w:t>
      </w:r>
      <w:r w:rsidR="00D82B60">
        <w:rPr>
          <w:lang w:val="en-US"/>
        </w:rPr>
        <w:t>school</w:t>
      </w:r>
      <w:r w:rsidR="00D82B60" w:rsidRPr="00D82B60">
        <w:t>141@</w:t>
      </w:r>
      <w:r w:rsidR="00D82B60">
        <w:rPr>
          <w:lang w:val="en-US"/>
        </w:rPr>
        <w:t>mail</w:t>
      </w:r>
      <w:r w:rsidR="00D82B60" w:rsidRPr="00D82B60">
        <w:t>.</w:t>
      </w:r>
      <w:proofErr w:type="spellStart"/>
      <w:r w:rsidR="00D82B60">
        <w:rPr>
          <w:lang w:val="en-US"/>
        </w:rPr>
        <w:t>ru</w:t>
      </w:r>
      <w:proofErr w:type="spellEnd"/>
    </w:p>
    <w:p w:rsidR="00786CC2" w:rsidRDefault="00B95A3C" w:rsidP="00B95A3C">
      <w:pPr>
        <w:pStyle w:val="20"/>
        <w:framePr w:w="10531" w:h="253" w:hRule="exact" w:wrap="none" w:vAnchor="page" w:hAnchor="page" w:x="774" w:y="1861"/>
        <w:shd w:val="clear" w:color="auto" w:fill="auto"/>
        <w:spacing w:line="220" w:lineRule="exact"/>
        <w:ind w:right="4569" w:firstLine="0"/>
        <w:jc w:val="center"/>
      </w:pPr>
      <w:r>
        <w:rPr>
          <w:lang w:val="en-US"/>
        </w:rPr>
        <w:t xml:space="preserve">                          </w:t>
      </w:r>
      <w:r w:rsidR="00787A76">
        <w:t>КПО 55133662, ОГРН 1022402486215, ИН</w:t>
      </w:r>
    </w:p>
    <w:p w:rsidR="00786CC2" w:rsidRDefault="00787A76">
      <w:pPr>
        <w:pStyle w:val="a5"/>
        <w:framePr w:wrap="none" w:vAnchor="page" w:hAnchor="page" w:x="8925" w:y="1856"/>
        <w:shd w:val="clear" w:color="auto" w:fill="auto"/>
        <w:spacing w:line="220" w:lineRule="exact"/>
      </w:pPr>
      <w:r>
        <w:t>46501001</w:t>
      </w:r>
    </w:p>
    <w:p w:rsidR="00786CC2" w:rsidRDefault="00787A76">
      <w:pPr>
        <w:pStyle w:val="a5"/>
        <w:framePr w:wrap="none" w:vAnchor="page" w:hAnchor="page" w:x="6774" w:y="3916"/>
        <w:shd w:val="clear" w:color="auto" w:fill="auto"/>
        <w:spacing w:line="220" w:lineRule="exact"/>
      </w:pPr>
      <w:proofErr w:type="spellStart"/>
      <w:r>
        <w:t>Прик</w:t>
      </w:r>
      <w:proofErr w:type="spellEnd"/>
      <w:r>
        <w:t>;</w:t>
      </w:r>
    </w:p>
    <w:p w:rsidR="00786CC2" w:rsidRDefault="00787A76">
      <w:pPr>
        <w:pStyle w:val="a5"/>
        <w:framePr w:wrap="none" w:vAnchor="page" w:hAnchor="page" w:x="8944" w:y="3455"/>
        <w:shd w:val="clear" w:color="auto" w:fill="auto"/>
        <w:spacing w:line="220" w:lineRule="exact"/>
      </w:pPr>
      <w:proofErr w:type="spellStart"/>
      <w:r>
        <w:t>иц</w:t>
      </w:r>
      <w:proofErr w:type="spellEnd"/>
      <w:r>
        <w:t xml:space="preserve"> Т.В.</w:t>
      </w:r>
    </w:p>
    <w:p w:rsidR="00786CC2" w:rsidRDefault="00B95A3C">
      <w:pPr>
        <w:pStyle w:val="a5"/>
        <w:framePr w:wrap="none" w:vAnchor="page" w:hAnchor="page" w:x="8416" w:y="3897"/>
        <w:shd w:val="clear" w:color="auto" w:fill="auto"/>
        <w:spacing w:line="220" w:lineRule="exact"/>
      </w:pPr>
      <w:proofErr w:type="gramStart"/>
      <w:r>
        <w:rPr>
          <w:lang w:val="en-US"/>
        </w:rPr>
        <w:t>533</w:t>
      </w:r>
      <w:r>
        <w:t xml:space="preserve"> от 0</w:t>
      </w:r>
      <w:r>
        <w:rPr>
          <w:lang w:val="en-US"/>
        </w:rPr>
        <w:t>2</w:t>
      </w:r>
      <w:r>
        <w:t>.09.201</w:t>
      </w:r>
      <w:r>
        <w:rPr>
          <w:lang w:val="en-US"/>
        </w:rPr>
        <w:t>9</w:t>
      </w:r>
      <w:r w:rsidR="00787A76">
        <w:t xml:space="preserve"> г.</w:t>
      </w:r>
      <w:proofErr w:type="gramEnd"/>
    </w:p>
    <w:p w:rsidR="00786CC2" w:rsidRDefault="00787A76">
      <w:pPr>
        <w:pStyle w:val="30"/>
        <w:framePr w:w="10531" w:h="11600" w:hRule="exact" w:wrap="none" w:vAnchor="page" w:hAnchor="page" w:x="774" w:y="4458"/>
        <w:shd w:val="clear" w:color="auto" w:fill="auto"/>
        <w:spacing w:before="0"/>
      </w:pPr>
      <w:r>
        <w:t>ПОЛОЖЕНИЕ</w:t>
      </w:r>
    </w:p>
    <w:p w:rsidR="00786CC2" w:rsidRPr="00B95A3C" w:rsidRDefault="00787A76">
      <w:pPr>
        <w:pStyle w:val="30"/>
        <w:framePr w:w="10531" w:h="11600" w:hRule="exact" w:wrap="none" w:vAnchor="page" w:hAnchor="page" w:x="774" w:y="4458"/>
        <w:shd w:val="clear" w:color="auto" w:fill="auto"/>
        <w:spacing w:before="0"/>
      </w:pPr>
      <w:r>
        <w:t>о Портфеле достижений обучающихся</w:t>
      </w:r>
      <w:r w:rsidR="00B95A3C">
        <w:t xml:space="preserve"> начального общего образования </w:t>
      </w:r>
    </w:p>
    <w:p w:rsidR="00B95A3C" w:rsidRPr="00B95A3C" w:rsidRDefault="00B95A3C" w:rsidP="00B95A3C">
      <w:pPr>
        <w:pStyle w:val="40"/>
        <w:framePr w:w="10531" w:h="11600" w:hRule="exact" w:wrap="none" w:vAnchor="page" w:hAnchor="page" w:x="774" w:y="4458"/>
        <w:shd w:val="clear" w:color="auto" w:fill="auto"/>
        <w:tabs>
          <w:tab w:val="left" w:pos="4463"/>
        </w:tabs>
        <w:spacing w:before="0" w:after="86" w:line="240" w:lineRule="exact"/>
      </w:pPr>
    </w:p>
    <w:p w:rsidR="00786CC2" w:rsidRDefault="00787A76">
      <w:pPr>
        <w:pStyle w:val="40"/>
        <w:framePr w:w="10531" w:h="11600" w:hRule="exact" w:wrap="none" w:vAnchor="page" w:hAnchor="page" w:x="774" w:y="4458"/>
        <w:numPr>
          <w:ilvl w:val="0"/>
          <w:numId w:val="1"/>
        </w:numPr>
        <w:shd w:val="clear" w:color="auto" w:fill="auto"/>
        <w:tabs>
          <w:tab w:val="left" w:pos="4463"/>
        </w:tabs>
        <w:spacing w:before="0" w:after="86" w:line="240" w:lineRule="exact"/>
        <w:ind w:left="4160"/>
      </w:pPr>
      <w:r>
        <w:t>Общие положения</w:t>
      </w:r>
    </w:p>
    <w:p w:rsidR="00786CC2" w:rsidRDefault="00787A76">
      <w:pPr>
        <w:pStyle w:val="20"/>
        <w:framePr w:w="10531" w:h="11600" w:hRule="exact" w:wrap="none" w:vAnchor="page" w:hAnchor="page" w:x="774" w:y="4458"/>
        <w:numPr>
          <w:ilvl w:val="1"/>
          <w:numId w:val="1"/>
        </w:numPr>
        <w:shd w:val="clear" w:color="auto" w:fill="auto"/>
        <w:tabs>
          <w:tab w:val="left" w:pos="756"/>
        </w:tabs>
        <w:ind w:firstLine="0"/>
        <w:jc w:val="both"/>
      </w:pPr>
      <w:r>
        <w:t xml:space="preserve">Настоящее положение разработано на основании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(с изменениями). Настоящее Положение регулирует требования к построению и действию Портфеля достижений обучающихся в начальной школе как способа накопления и оценки динамики индивидуальных образовательных достижений ребенка в период его обучения в начальной школе, определяет порядок его формирования, структуру и </w:t>
      </w:r>
      <w:r>
        <w:rPr>
          <w:rStyle w:val="21"/>
        </w:rPr>
        <w:t>систему оценивания.</w:t>
      </w:r>
    </w:p>
    <w:p w:rsidR="00786CC2" w:rsidRDefault="00787A76">
      <w:pPr>
        <w:pStyle w:val="20"/>
        <w:framePr w:w="10531" w:h="11600" w:hRule="exact" w:wrap="none" w:vAnchor="page" w:hAnchor="page" w:x="774" w:y="4458"/>
        <w:numPr>
          <w:ilvl w:val="1"/>
          <w:numId w:val="1"/>
        </w:numPr>
        <w:shd w:val="clear" w:color="auto" w:fill="auto"/>
        <w:tabs>
          <w:tab w:val="left" w:pos="515"/>
        </w:tabs>
        <w:ind w:firstLine="0"/>
        <w:jc w:val="both"/>
      </w:pPr>
      <w:r>
        <w:t>В соответствии с ФГОС НОО Портфель является перспективной формой представления индивидуальных достижений ребенка, так как позволяет учитывать результаты, достигнутые ребенком в разнообразных видах деятельности: учебной, творческой, спортивной и др.</w:t>
      </w:r>
    </w:p>
    <w:p w:rsidR="00786CC2" w:rsidRDefault="00787A76">
      <w:pPr>
        <w:pStyle w:val="20"/>
        <w:framePr w:w="10531" w:h="11600" w:hRule="exact" w:wrap="none" w:vAnchor="page" w:hAnchor="page" w:x="774" w:y="4458"/>
        <w:numPr>
          <w:ilvl w:val="1"/>
          <w:numId w:val="1"/>
        </w:numPr>
        <w:shd w:val="clear" w:color="auto" w:fill="auto"/>
        <w:tabs>
          <w:tab w:val="left" w:pos="515"/>
        </w:tabs>
        <w:ind w:firstLine="0"/>
        <w:jc w:val="both"/>
      </w:pPr>
      <w:r>
        <w:t>Портфель достижений обучающегося включён как обязательный компонент определения итоговой оценки в Основную образовательную программу начального общего образования и является обязательным для ведения всеми обучающимися по ФГОС НОО.</w:t>
      </w:r>
    </w:p>
    <w:p w:rsidR="00786CC2" w:rsidRDefault="00787A76">
      <w:pPr>
        <w:pStyle w:val="20"/>
        <w:framePr w:w="10531" w:h="11600" w:hRule="exact" w:wrap="none" w:vAnchor="page" w:hAnchor="page" w:x="774" w:y="4458"/>
        <w:numPr>
          <w:ilvl w:val="1"/>
          <w:numId w:val="1"/>
        </w:numPr>
        <w:shd w:val="clear" w:color="auto" w:fill="auto"/>
        <w:tabs>
          <w:tab w:val="left" w:pos="515"/>
        </w:tabs>
        <w:ind w:firstLine="0"/>
        <w:jc w:val="both"/>
      </w:pPr>
      <w:r>
        <w:t>Портфель достижений реализует одно из основных положений ФГОС НОО - формирование универсальных учебных действий.</w:t>
      </w:r>
    </w:p>
    <w:p w:rsidR="00786CC2" w:rsidRDefault="00787A76">
      <w:pPr>
        <w:pStyle w:val="20"/>
        <w:framePr w:w="10531" w:h="11600" w:hRule="exact" w:wrap="none" w:vAnchor="page" w:hAnchor="page" w:x="774" w:y="4458"/>
        <w:numPr>
          <w:ilvl w:val="1"/>
          <w:numId w:val="1"/>
        </w:numPr>
        <w:shd w:val="clear" w:color="auto" w:fill="auto"/>
        <w:tabs>
          <w:tab w:val="left" w:pos="515"/>
        </w:tabs>
        <w:ind w:firstLine="0"/>
        <w:jc w:val="both"/>
      </w:pPr>
      <w:r>
        <w:t>Портфель достижений предполагает активное вовлечение обучающихся и их родителей в оценочную деятельность на основе проблемного анализа, рефлексии и оптимистического прогнозирования.</w:t>
      </w:r>
    </w:p>
    <w:p w:rsidR="00786CC2" w:rsidRDefault="00787A76">
      <w:pPr>
        <w:pStyle w:val="40"/>
        <w:framePr w:w="10531" w:h="11600" w:hRule="exact" w:wrap="none" w:vAnchor="page" w:hAnchor="page" w:x="774" w:y="4458"/>
        <w:numPr>
          <w:ilvl w:val="0"/>
          <w:numId w:val="1"/>
        </w:numPr>
        <w:shd w:val="clear" w:color="auto" w:fill="auto"/>
        <w:tabs>
          <w:tab w:val="left" w:pos="4662"/>
        </w:tabs>
        <w:spacing w:before="0" w:after="0" w:line="274" w:lineRule="exact"/>
        <w:ind w:left="4340"/>
      </w:pPr>
      <w:r>
        <w:t>Цели и задачи</w:t>
      </w:r>
    </w:p>
    <w:p w:rsidR="00786CC2" w:rsidRDefault="00787A76">
      <w:pPr>
        <w:pStyle w:val="20"/>
        <w:framePr w:w="10531" w:h="11600" w:hRule="exact" w:wrap="none" w:vAnchor="page" w:hAnchor="page" w:x="774" w:y="4458"/>
        <w:numPr>
          <w:ilvl w:val="1"/>
          <w:numId w:val="1"/>
        </w:numPr>
        <w:shd w:val="clear" w:color="auto" w:fill="auto"/>
        <w:tabs>
          <w:tab w:val="left" w:pos="515"/>
        </w:tabs>
        <w:ind w:firstLine="0"/>
        <w:jc w:val="both"/>
      </w:pPr>
      <w:r>
        <w:rPr>
          <w:rStyle w:val="212pt"/>
        </w:rPr>
        <w:t>Цель</w:t>
      </w:r>
      <w:r>
        <w:rPr>
          <w:rStyle w:val="212pt0"/>
        </w:rPr>
        <w:t xml:space="preserve"> </w:t>
      </w:r>
      <w:r>
        <w:t xml:space="preserve">формирования Портфеля достижений - системная оценка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обучения, а также выявление динамики индивидуальных образовательных достижений ребенка в период его обучения в начальной школе.</w:t>
      </w:r>
    </w:p>
    <w:p w:rsidR="00786CC2" w:rsidRDefault="00787A76">
      <w:pPr>
        <w:pStyle w:val="20"/>
        <w:framePr w:w="10531" w:h="11600" w:hRule="exact" w:wrap="none" w:vAnchor="page" w:hAnchor="page" w:x="774" w:y="4458"/>
        <w:numPr>
          <w:ilvl w:val="1"/>
          <w:numId w:val="1"/>
        </w:numPr>
        <w:shd w:val="clear" w:color="auto" w:fill="auto"/>
        <w:tabs>
          <w:tab w:val="left" w:pos="515"/>
        </w:tabs>
        <w:ind w:firstLine="0"/>
        <w:jc w:val="both"/>
      </w:pPr>
      <w:r>
        <w:t xml:space="preserve">Портфель достижений помогает решать важные </w:t>
      </w:r>
      <w:r>
        <w:rPr>
          <w:rStyle w:val="212pt"/>
        </w:rPr>
        <w:t>педагогические задачи:</w:t>
      </w:r>
    </w:p>
    <w:p w:rsidR="00786CC2" w:rsidRDefault="00787A76">
      <w:pPr>
        <w:pStyle w:val="20"/>
        <w:framePr w:w="10531" w:h="11600" w:hRule="exact" w:wrap="none" w:vAnchor="page" w:hAnchor="page" w:x="774" w:y="4458"/>
        <w:numPr>
          <w:ilvl w:val="0"/>
          <w:numId w:val="2"/>
        </w:numPr>
        <w:shd w:val="clear" w:color="auto" w:fill="auto"/>
        <w:tabs>
          <w:tab w:val="left" w:pos="756"/>
        </w:tabs>
        <w:ind w:left="400" w:firstLine="0"/>
        <w:jc w:val="both"/>
      </w:pPr>
      <w:r>
        <w:t xml:space="preserve">поддерживать высокую учебную мотивацию </w:t>
      </w:r>
      <w:proofErr w:type="gramStart"/>
      <w:r>
        <w:t>обучающихся</w:t>
      </w:r>
      <w:proofErr w:type="gramEnd"/>
      <w:r>
        <w:t>;</w:t>
      </w:r>
    </w:p>
    <w:p w:rsidR="00786CC2" w:rsidRDefault="00787A76">
      <w:pPr>
        <w:pStyle w:val="20"/>
        <w:framePr w:w="10531" w:h="11600" w:hRule="exact" w:wrap="none" w:vAnchor="page" w:hAnchor="page" w:x="774" w:y="4458"/>
        <w:numPr>
          <w:ilvl w:val="0"/>
          <w:numId w:val="2"/>
        </w:numPr>
        <w:shd w:val="clear" w:color="auto" w:fill="auto"/>
        <w:tabs>
          <w:tab w:val="left" w:pos="756"/>
        </w:tabs>
        <w:ind w:left="760"/>
      </w:pPr>
      <w:r>
        <w:t>поощрять их активность и самостоятельность, расширять возможности обучения и самообучения;</w:t>
      </w:r>
    </w:p>
    <w:p w:rsidR="00786CC2" w:rsidRDefault="00787A76">
      <w:pPr>
        <w:pStyle w:val="20"/>
        <w:framePr w:w="10531" w:h="11600" w:hRule="exact" w:wrap="none" w:vAnchor="page" w:hAnchor="page" w:x="774" w:y="4458"/>
        <w:numPr>
          <w:ilvl w:val="0"/>
          <w:numId w:val="2"/>
        </w:numPr>
        <w:shd w:val="clear" w:color="auto" w:fill="auto"/>
        <w:tabs>
          <w:tab w:val="left" w:pos="756"/>
        </w:tabs>
        <w:ind w:left="760"/>
      </w:pPr>
      <w:r>
        <w:t xml:space="preserve">развивать навыки рефлексивной и оценочной (в том числе </w:t>
      </w:r>
      <w:proofErr w:type="spellStart"/>
      <w:r>
        <w:t>самооценочной</w:t>
      </w:r>
      <w:proofErr w:type="spellEnd"/>
      <w:r>
        <w:t xml:space="preserve">) деятельности </w:t>
      </w:r>
      <w:proofErr w:type="gramStart"/>
      <w:r>
        <w:t>обучающихся</w:t>
      </w:r>
      <w:proofErr w:type="gramEnd"/>
      <w:r>
        <w:t>;</w:t>
      </w:r>
    </w:p>
    <w:p w:rsidR="00786CC2" w:rsidRDefault="00787A76">
      <w:pPr>
        <w:pStyle w:val="20"/>
        <w:framePr w:w="10531" w:h="11600" w:hRule="exact" w:wrap="none" w:vAnchor="page" w:hAnchor="page" w:x="774" w:y="4458"/>
        <w:numPr>
          <w:ilvl w:val="0"/>
          <w:numId w:val="2"/>
        </w:numPr>
        <w:shd w:val="clear" w:color="auto" w:fill="auto"/>
        <w:tabs>
          <w:tab w:val="left" w:pos="756"/>
        </w:tabs>
        <w:ind w:left="760"/>
      </w:pPr>
      <w:r>
        <w:t>формировать умение учиться — ставить цели, планировать и организовывать собственную учебную деятельность.</w:t>
      </w:r>
    </w:p>
    <w:p w:rsidR="00786CC2" w:rsidRDefault="00787A76">
      <w:pPr>
        <w:pStyle w:val="40"/>
        <w:framePr w:w="10531" w:h="11600" w:hRule="exact" w:wrap="none" w:vAnchor="page" w:hAnchor="page" w:x="774" w:y="4458"/>
        <w:numPr>
          <w:ilvl w:val="0"/>
          <w:numId w:val="1"/>
        </w:numPr>
        <w:shd w:val="clear" w:color="auto" w:fill="auto"/>
        <w:tabs>
          <w:tab w:val="left" w:pos="3647"/>
        </w:tabs>
        <w:spacing w:before="0" w:after="0" w:line="274" w:lineRule="exact"/>
        <w:ind w:left="3320"/>
      </w:pPr>
      <w:r>
        <w:t>Функции Портфеля достижений</w:t>
      </w:r>
    </w:p>
    <w:p w:rsidR="00786CC2" w:rsidRDefault="00787A76">
      <w:pPr>
        <w:pStyle w:val="20"/>
        <w:framePr w:w="10531" w:h="11600" w:hRule="exact" w:wrap="none" w:vAnchor="page" w:hAnchor="page" w:x="774" w:y="4458"/>
        <w:shd w:val="clear" w:color="auto" w:fill="auto"/>
        <w:ind w:firstLine="0"/>
        <w:jc w:val="both"/>
      </w:pPr>
      <w:r>
        <w:t>Портфель достижений обучающегося как способ накопления и оценки динамики его индивидуальных образовательных достижений в рамках новой системы оценивания выполняет следующие функции:</w:t>
      </w:r>
    </w:p>
    <w:p w:rsidR="00786CC2" w:rsidRDefault="00787A76">
      <w:pPr>
        <w:pStyle w:val="20"/>
        <w:framePr w:w="10531" w:h="11600" w:hRule="exact" w:wrap="none" w:vAnchor="page" w:hAnchor="page" w:x="774" w:y="4458"/>
        <w:shd w:val="clear" w:color="auto" w:fill="auto"/>
        <w:ind w:firstLine="0"/>
        <w:jc w:val="right"/>
      </w:pPr>
      <w:r>
        <w:rPr>
          <w:rStyle w:val="2115pt"/>
        </w:rPr>
        <w:t>оценочную</w:t>
      </w:r>
      <w:r>
        <w:t xml:space="preserve"> - обеспечивает системную оценку </w:t>
      </w:r>
      <w:proofErr w:type="gramStart"/>
      <w:r>
        <w:t>личностных</w:t>
      </w:r>
      <w:proofErr w:type="gramEnd"/>
      <w:r>
        <w:t xml:space="preserve">, </w:t>
      </w:r>
      <w:proofErr w:type="spellStart"/>
      <w:r>
        <w:t>метапредметных</w:t>
      </w:r>
      <w:proofErr w:type="spellEnd"/>
      <w:r>
        <w:t xml:space="preserve"> и предметных</w:t>
      </w:r>
    </w:p>
    <w:p w:rsidR="00786CC2" w:rsidRDefault="00AD6D24">
      <w:pPr>
        <w:rPr>
          <w:sz w:val="2"/>
          <w:szCs w:val="2"/>
        </w:rPr>
        <w:sectPr w:rsidR="00786C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4197350</wp:posOffset>
            </wp:positionH>
            <wp:positionV relativeFrom="page">
              <wp:posOffset>1152525</wp:posOffset>
            </wp:positionV>
            <wp:extent cx="1584960" cy="1456690"/>
            <wp:effectExtent l="0" t="0" r="0" b="0"/>
            <wp:wrapNone/>
            <wp:docPr id="2" name="Рисунок 2" descr="C:\Users\OAfonin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Afonin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CC2" w:rsidRDefault="00787A76">
      <w:pPr>
        <w:pStyle w:val="20"/>
        <w:framePr w:w="10560" w:h="15031" w:hRule="exact" w:wrap="none" w:vAnchor="page" w:hAnchor="page" w:x="760" w:y="680"/>
        <w:shd w:val="clear" w:color="auto" w:fill="auto"/>
        <w:ind w:firstLine="0"/>
      </w:pPr>
      <w:r>
        <w:lastRenderedPageBreak/>
        <w:t>результатов обучения;</w:t>
      </w:r>
    </w:p>
    <w:p w:rsidR="00786CC2" w:rsidRDefault="00787A76">
      <w:pPr>
        <w:pStyle w:val="20"/>
        <w:framePr w:w="10560" w:h="15031" w:hRule="exact" w:wrap="none" w:vAnchor="page" w:hAnchor="page" w:x="760" w:y="680"/>
        <w:shd w:val="clear" w:color="auto" w:fill="auto"/>
        <w:ind w:firstLine="0"/>
      </w:pPr>
      <w:r>
        <w:rPr>
          <w:rStyle w:val="2115pt"/>
        </w:rPr>
        <w:t>диагностическую</w:t>
      </w:r>
      <w:r>
        <w:t xml:space="preserve"> - фиксирует </w:t>
      </w:r>
      <w:proofErr w:type="gramStart"/>
      <w:r>
        <w:t>изменения</w:t>
      </w:r>
      <w:proofErr w:type="gramEnd"/>
      <w:r>
        <w:t xml:space="preserve"> и рост за определённый период времени и позволяет сравнивать сегодняшние достижения ученика с его же успехами некоторое время назад, планировать дальнейшую образовательную деятельность; </w:t>
      </w:r>
      <w:r>
        <w:rPr>
          <w:rStyle w:val="212pt"/>
        </w:rPr>
        <w:t>целеполагания</w:t>
      </w:r>
      <w:r>
        <w:rPr>
          <w:rStyle w:val="212pt0"/>
        </w:rPr>
        <w:t xml:space="preserve"> </w:t>
      </w:r>
      <w:r>
        <w:t>- поддерживает учебные цели;</w:t>
      </w:r>
    </w:p>
    <w:p w:rsidR="00786CC2" w:rsidRDefault="00787A76">
      <w:pPr>
        <w:pStyle w:val="20"/>
        <w:framePr w:w="10560" w:h="15031" w:hRule="exact" w:wrap="none" w:vAnchor="page" w:hAnchor="page" w:x="760" w:y="680"/>
        <w:shd w:val="clear" w:color="auto" w:fill="auto"/>
        <w:ind w:firstLine="0"/>
      </w:pPr>
      <w:r>
        <w:rPr>
          <w:rStyle w:val="2115pt"/>
        </w:rPr>
        <w:t>мотивационную</w:t>
      </w:r>
      <w:r>
        <w:t xml:space="preserve"> - поощряет результаты обучающихся, преподавателей и родителей; </w:t>
      </w:r>
      <w:r>
        <w:rPr>
          <w:rStyle w:val="2115pt"/>
        </w:rPr>
        <w:t>содержательную</w:t>
      </w:r>
      <w:r>
        <w:t xml:space="preserve"> - раскрывает весь спектр выполняемых работ; </w:t>
      </w:r>
      <w:r>
        <w:rPr>
          <w:rStyle w:val="2115pt"/>
        </w:rPr>
        <w:t>развивающую</w:t>
      </w:r>
      <w:r>
        <w:t xml:space="preserve"> - обеспечивает непрерывность процесса обучения от года к году.</w:t>
      </w:r>
    </w:p>
    <w:p w:rsidR="00786CC2" w:rsidRDefault="00787A76">
      <w:pPr>
        <w:pStyle w:val="40"/>
        <w:framePr w:w="10560" w:h="15031" w:hRule="exact" w:wrap="none" w:vAnchor="page" w:hAnchor="page" w:x="760" w:y="680"/>
        <w:numPr>
          <w:ilvl w:val="0"/>
          <w:numId w:val="1"/>
        </w:numPr>
        <w:shd w:val="clear" w:color="auto" w:fill="auto"/>
        <w:tabs>
          <w:tab w:val="left" w:pos="2886"/>
        </w:tabs>
        <w:spacing w:before="0" w:after="0" w:line="274" w:lineRule="exact"/>
        <w:ind w:left="2580"/>
      </w:pPr>
      <w:r>
        <w:t>Порядок формирования Портфеля достижений</w:t>
      </w:r>
    </w:p>
    <w:p w:rsidR="00786CC2" w:rsidRDefault="00787A76">
      <w:pPr>
        <w:pStyle w:val="20"/>
        <w:framePr w:w="10560" w:h="15031" w:hRule="exact" w:wrap="none" w:vAnchor="page" w:hAnchor="page" w:x="760" w:y="680"/>
        <w:numPr>
          <w:ilvl w:val="1"/>
          <w:numId w:val="1"/>
        </w:numPr>
        <w:shd w:val="clear" w:color="auto" w:fill="auto"/>
        <w:tabs>
          <w:tab w:val="left" w:pos="484"/>
        </w:tabs>
        <w:ind w:firstLine="0"/>
        <w:jc w:val="both"/>
      </w:pPr>
      <w:r>
        <w:t>Период составления Портфеля достижений - 4 года (1-4 классы начальной школы).</w:t>
      </w:r>
    </w:p>
    <w:p w:rsidR="00786CC2" w:rsidRDefault="00787A76">
      <w:pPr>
        <w:pStyle w:val="20"/>
        <w:framePr w:w="10560" w:h="15031" w:hRule="exact" w:wrap="none" w:vAnchor="page" w:hAnchor="page" w:x="760" w:y="680"/>
        <w:numPr>
          <w:ilvl w:val="1"/>
          <w:numId w:val="1"/>
        </w:numPr>
        <w:shd w:val="clear" w:color="auto" w:fill="auto"/>
        <w:tabs>
          <w:tab w:val="left" w:pos="484"/>
        </w:tabs>
        <w:ind w:firstLine="0"/>
        <w:jc w:val="both"/>
      </w:pPr>
      <w:r>
        <w:t>Процессу формирования Портфеля достижений предшествует разъяснительная работа с обучающимися и родителями в начале обучения.</w:t>
      </w:r>
    </w:p>
    <w:p w:rsidR="00786CC2" w:rsidRDefault="00787A76">
      <w:pPr>
        <w:pStyle w:val="20"/>
        <w:framePr w:w="10560" w:h="15031" w:hRule="exact" w:wrap="none" w:vAnchor="page" w:hAnchor="page" w:x="760" w:y="680"/>
        <w:numPr>
          <w:ilvl w:val="1"/>
          <w:numId w:val="1"/>
        </w:numPr>
        <w:shd w:val="clear" w:color="auto" w:fill="auto"/>
        <w:tabs>
          <w:tab w:val="left" w:pos="484"/>
        </w:tabs>
        <w:ind w:firstLine="0"/>
        <w:jc w:val="both"/>
      </w:pPr>
      <w:r>
        <w:t>Пополнять Портфель достижений должен, прежде всего, обучающийся с помощью взрослых (родителей, учителя).</w:t>
      </w:r>
    </w:p>
    <w:p w:rsidR="00786CC2" w:rsidRDefault="00787A76">
      <w:pPr>
        <w:pStyle w:val="20"/>
        <w:framePr w:w="10560" w:h="15031" w:hRule="exact" w:wrap="none" w:vAnchor="page" w:hAnchor="page" w:x="760" w:y="680"/>
        <w:numPr>
          <w:ilvl w:val="1"/>
          <w:numId w:val="1"/>
        </w:numPr>
        <w:shd w:val="clear" w:color="auto" w:fill="auto"/>
        <w:tabs>
          <w:tab w:val="left" w:pos="489"/>
        </w:tabs>
        <w:ind w:firstLine="0"/>
        <w:jc w:val="both"/>
      </w:pPr>
      <w:r>
        <w:t>Учитель три раза в год организует пополнение обязательной части Портфеля достижений (после контрольных работ: входной, по итогам I полугодия, по итогам года), а в остальном - обучает ученика порядку пополнения Портфеля достижений основным набором материалов и их оцениванию по качественной шкале. Цвета, которые использует обучающийся при занесении результатов в оценочные листы: красный цвет - умение не сформировано, жёлтый цвет - умение сформировано на среднем уровне, зелёный цвет - хороший уровень сформированности умения.</w:t>
      </w:r>
    </w:p>
    <w:p w:rsidR="00786CC2" w:rsidRDefault="00787A76">
      <w:pPr>
        <w:pStyle w:val="20"/>
        <w:framePr w:w="10560" w:h="15031" w:hRule="exact" w:wrap="none" w:vAnchor="page" w:hAnchor="page" w:x="760" w:y="680"/>
        <w:numPr>
          <w:ilvl w:val="1"/>
          <w:numId w:val="1"/>
        </w:numPr>
        <w:shd w:val="clear" w:color="auto" w:fill="auto"/>
        <w:tabs>
          <w:tab w:val="left" w:pos="484"/>
        </w:tabs>
        <w:ind w:firstLine="0"/>
        <w:jc w:val="both"/>
      </w:pPr>
      <w:r>
        <w:t>Обучающийся оформляет Портфель достижений в соответствии с принятой структурой. Имеет право включать в папку дополнительные материалы, элементы оформления, отражающие его индивидуальность. Если какой-то материал ученик перестанет считать своим достижением, он может в любой момент убрать его из папки, кроме результатов обязательной части.</w:t>
      </w:r>
      <w:bookmarkStart w:id="0" w:name="_GoBack"/>
      <w:bookmarkEnd w:id="0"/>
    </w:p>
    <w:p w:rsidR="00786CC2" w:rsidRDefault="00787A76">
      <w:pPr>
        <w:pStyle w:val="20"/>
        <w:framePr w:w="10560" w:h="15031" w:hRule="exact" w:wrap="none" w:vAnchor="page" w:hAnchor="page" w:x="760" w:y="680"/>
        <w:numPr>
          <w:ilvl w:val="1"/>
          <w:numId w:val="1"/>
        </w:numPr>
        <w:shd w:val="clear" w:color="auto" w:fill="auto"/>
        <w:tabs>
          <w:tab w:val="left" w:pos="493"/>
        </w:tabs>
        <w:ind w:firstLine="0"/>
        <w:jc w:val="both"/>
      </w:pPr>
      <w:r>
        <w:t xml:space="preserve">Учет документов, входящих в Портфель достижений, осуществляет классный руководитель, который оказывает помощь </w:t>
      </w:r>
      <w:proofErr w:type="gramStart"/>
      <w:r>
        <w:t>обучающемуся</w:t>
      </w:r>
      <w:proofErr w:type="gramEnd"/>
      <w:r>
        <w:t xml:space="preserve"> в процессе формирования Портфеля достижений, осуществляет посредническую функцию между обучающимися и учителями, педагогами дополнительного образования.</w:t>
      </w:r>
    </w:p>
    <w:p w:rsidR="00786CC2" w:rsidRDefault="00787A76">
      <w:pPr>
        <w:pStyle w:val="20"/>
        <w:framePr w:w="10560" w:h="15031" w:hRule="exact" w:wrap="none" w:vAnchor="page" w:hAnchor="page" w:x="760" w:y="680"/>
        <w:numPr>
          <w:ilvl w:val="1"/>
          <w:numId w:val="1"/>
        </w:numPr>
        <w:shd w:val="clear" w:color="auto" w:fill="auto"/>
        <w:tabs>
          <w:tab w:val="left" w:pos="484"/>
        </w:tabs>
        <w:ind w:firstLine="0"/>
        <w:jc w:val="both"/>
      </w:pPr>
      <w:r>
        <w:t xml:space="preserve">Родители оказывают помощь классному руководителю в руководстве самостоятельной работой обучающихся по формированию и </w:t>
      </w:r>
      <w:r>
        <w:rPr>
          <w:rStyle w:val="21"/>
        </w:rPr>
        <w:t>оцениванию Портфеля достижений.</w:t>
      </w:r>
    </w:p>
    <w:p w:rsidR="00786CC2" w:rsidRDefault="00787A76">
      <w:pPr>
        <w:pStyle w:val="20"/>
        <w:framePr w:w="10560" w:h="15031" w:hRule="exact" w:wrap="none" w:vAnchor="page" w:hAnchor="page" w:x="760" w:y="680"/>
        <w:numPr>
          <w:ilvl w:val="1"/>
          <w:numId w:val="1"/>
        </w:numPr>
        <w:shd w:val="clear" w:color="auto" w:fill="auto"/>
        <w:tabs>
          <w:tab w:val="left" w:pos="484"/>
        </w:tabs>
        <w:ind w:firstLine="0"/>
        <w:jc w:val="both"/>
      </w:pPr>
      <w:r>
        <w:t>Портфель достижений хранится в школе в течение всего срока пребывания в ней ребенка. При переводе ребенка в другое образовательное учреждение Портфель достижений выдается на руки родителям (законным представителям) вместе с личным делом ребенка.</w:t>
      </w:r>
    </w:p>
    <w:p w:rsidR="00786CC2" w:rsidRDefault="00787A76">
      <w:pPr>
        <w:pStyle w:val="20"/>
        <w:framePr w:w="10560" w:h="15031" w:hRule="exact" w:wrap="none" w:vAnchor="page" w:hAnchor="page" w:x="760" w:y="680"/>
        <w:numPr>
          <w:ilvl w:val="1"/>
          <w:numId w:val="1"/>
        </w:numPr>
        <w:shd w:val="clear" w:color="auto" w:fill="auto"/>
        <w:tabs>
          <w:tab w:val="left" w:pos="484"/>
        </w:tabs>
        <w:ind w:firstLine="0"/>
        <w:jc w:val="both"/>
      </w:pPr>
      <w:r>
        <w:t>Ответственность за организацию формирования Портфеля достижений и систематическое знакомство родителей (законных представителей) с его содержанием возлагается на классного руководителя.</w:t>
      </w:r>
    </w:p>
    <w:p w:rsidR="00786CC2" w:rsidRDefault="00787A76">
      <w:pPr>
        <w:pStyle w:val="40"/>
        <w:framePr w:w="10560" w:h="15031" w:hRule="exact" w:wrap="none" w:vAnchor="page" w:hAnchor="page" w:x="760" w:y="680"/>
        <w:numPr>
          <w:ilvl w:val="0"/>
          <w:numId w:val="1"/>
        </w:numPr>
        <w:shd w:val="clear" w:color="auto" w:fill="auto"/>
        <w:tabs>
          <w:tab w:val="left" w:pos="2101"/>
        </w:tabs>
        <w:spacing w:before="0" w:after="0" w:line="274" w:lineRule="exact"/>
        <w:ind w:left="1800"/>
      </w:pPr>
      <w:r>
        <w:t>Структура, содержание и оформление Портфеля достижений</w:t>
      </w:r>
    </w:p>
    <w:p w:rsidR="00786CC2" w:rsidRDefault="00787A76">
      <w:pPr>
        <w:pStyle w:val="20"/>
        <w:framePr w:w="10560" w:h="15031" w:hRule="exact" w:wrap="none" w:vAnchor="page" w:hAnchor="page" w:x="760" w:y="680"/>
        <w:numPr>
          <w:ilvl w:val="1"/>
          <w:numId w:val="1"/>
        </w:numPr>
        <w:shd w:val="clear" w:color="auto" w:fill="auto"/>
        <w:tabs>
          <w:tab w:val="left" w:pos="479"/>
        </w:tabs>
        <w:ind w:firstLine="0"/>
        <w:jc w:val="both"/>
      </w:pPr>
      <w:r>
        <w:t>В состав Портфеля достижений включаются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786CC2" w:rsidRDefault="00787A76">
      <w:pPr>
        <w:pStyle w:val="20"/>
        <w:framePr w:w="10560" w:h="15031" w:hRule="exact" w:wrap="none" w:vAnchor="page" w:hAnchor="page" w:x="760" w:y="680"/>
        <w:numPr>
          <w:ilvl w:val="1"/>
          <w:numId w:val="1"/>
        </w:numPr>
        <w:shd w:val="clear" w:color="auto" w:fill="auto"/>
        <w:tabs>
          <w:tab w:val="left" w:pos="469"/>
        </w:tabs>
        <w:ind w:firstLine="0"/>
        <w:jc w:val="both"/>
      </w:pPr>
      <w:r>
        <w:t>Структура Портфеля достижений:</w:t>
      </w:r>
    </w:p>
    <w:p w:rsidR="00786CC2" w:rsidRDefault="00787A76">
      <w:pPr>
        <w:pStyle w:val="20"/>
        <w:framePr w:w="10560" w:h="15031" w:hRule="exact" w:wrap="none" w:vAnchor="page" w:hAnchor="page" w:x="760" w:y="680"/>
        <w:numPr>
          <w:ilvl w:val="0"/>
          <w:numId w:val="2"/>
        </w:numPr>
        <w:shd w:val="clear" w:color="auto" w:fill="auto"/>
        <w:tabs>
          <w:tab w:val="left" w:pos="751"/>
        </w:tabs>
        <w:spacing w:line="269" w:lineRule="exact"/>
        <w:ind w:left="740" w:hanging="340"/>
        <w:jc w:val="both"/>
      </w:pPr>
      <w:proofErr w:type="gramStart"/>
      <w:r>
        <w:t>титульный лист (содержит основную информацию: фамилия, имя, отчество, учебное заведение, класс);</w:t>
      </w:r>
      <w:proofErr w:type="gramEnd"/>
    </w:p>
    <w:p w:rsidR="00786CC2" w:rsidRDefault="00787A76">
      <w:pPr>
        <w:pStyle w:val="20"/>
        <w:framePr w:w="10560" w:h="15031" w:hRule="exact" w:wrap="none" w:vAnchor="page" w:hAnchor="page" w:x="760" w:y="680"/>
        <w:numPr>
          <w:ilvl w:val="0"/>
          <w:numId w:val="2"/>
        </w:numPr>
        <w:shd w:val="clear" w:color="auto" w:fill="auto"/>
        <w:tabs>
          <w:tab w:val="left" w:pos="751"/>
        </w:tabs>
        <w:spacing w:line="269" w:lineRule="exact"/>
        <w:ind w:left="740" w:hanging="340"/>
        <w:jc w:val="both"/>
      </w:pPr>
      <w:r>
        <w:t>раздел «Мой мир» (информация, которая важна и интересна для ребенка: о семье, о друзьях, об увлечениях и т.д.);</w:t>
      </w:r>
    </w:p>
    <w:p w:rsidR="00786CC2" w:rsidRDefault="00787A76">
      <w:pPr>
        <w:pStyle w:val="20"/>
        <w:framePr w:w="10560" w:h="15031" w:hRule="exact" w:wrap="none" w:vAnchor="page" w:hAnchor="page" w:x="760" w:y="680"/>
        <w:numPr>
          <w:ilvl w:val="0"/>
          <w:numId w:val="2"/>
        </w:numPr>
        <w:shd w:val="clear" w:color="auto" w:fill="auto"/>
        <w:tabs>
          <w:tab w:val="left" w:pos="751"/>
        </w:tabs>
        <w:spacing w:line="283" w:lineRule="exact"/>
        <w:ind w:left="740" w:hanging="340"/>
        <w:jc w:val="both"/>
      </w:pPr>
      <w:r>
        <w:t>раздел «Моя учёба» (в этом разделе заголовки листов посвящены конкретному школьному предмету; обучающийся наполняет этот раздел оценочными листами по классам, выполненными контрольными работами);</w:t>
      </w:r>
    </w:p>
    <w:p w:rsidR="00786CC2" w:rsidRDefault="00787A76">
      <w:pPr>
        <w:pStyle w:val="20"/>
        <w:framePr w:w="10560" w:h="15031" w:hRule="exact" w:wrap="none" w:vAnchor="page" w:hAnchor="page" w:x="760" w:y="680"/>
        <w:numPr>
          <w:ilvl w:val="0"/>
          <w:numId w:val="2"/>
        </w:numPr>
        <w:shd w:val="clear" w:color="auto" w:fill="auto"/>
        <w:tabs>
          <w:tab w:val="left" w:pos="751"/>
        </w:tabs>
        <w:spacing w:line="283" w:lineRule="exact"/>
        <w:ind w:left="740" w:hanging="340"/>
        <w:jc w:val="both"/>
      </w:pPr>
      <w:r>
        <w:t xml:space="preserve">раздел «Моё творчество» (творческие работы по разным предметам, в </w:t>
      </w:r>
      <w:proofErr w:type="spellStart"/>
      <w:r>
        <w:t>т.ч</w:t>
      </w:r>
      <w:proofErr w:type="spellEnd"/>
      <w:r>
        <w:t>. проекты);</w:t>
      </w:r>
    </w:p>
    <w:p w:rsidR="00786CC2" w:rsidRDefault="00787A76">
      <w:pPr>
        <w:pStyle w:val="20"/>
        <w:framePr w:w="10560" w:h="15031" w:hRule="exact" w:wrap="none" w:vAnchor="page" w:hAnchor="page" w:x="760" w:y="680"/>
        <w:numPr>
          <w:ilvl w:val="0"/>
          <w:numId w:val="2"/>
        </w:numPr>
        <w:shd w:val="clear" w:color="auto" w:fill="auto"/>
        <w:tabs>
          <w:tab w:val="left" w:pos="751"/>
        </w:tabs>
        <w:spacing w:line="283" w:lineRule="exact"/>
        <w:ind w:left="740" w:hanging="340"/>
        <w:jc w:val="both"/>
      </w:pPr>
      <w:r>
        <w:t>раздел «Мои достижения» (грамоты, дипломы, благодарственные письма и т.д.)</w:t>
      </w:r>
    </w:p>
    <w:p w:rsidR="00786CC2" w:rsidRDefault="00787A76">
      <w:pPr>
        <w:pStyle w:val="20"/>
        <w:framePr w:w="10560" w:h="15031" w:hRule="exact" w:wrap="none" w:vAnchor="page" w:hAnchor="page" w:x="760" w:y="680"/>
        <w:numPr>
          <w:ilvl w:val="0"/>
          <w:numId w:val="2"/>
        </w:numPr>
        <w:shd w:val="clear" w:color="auto" w:fill="auto"/>
        <w:tabs>
          <w:tab w:val="left" w:pos="751"/>
        </w:tabs>
        <w:spacing w:line="283" w:lineRule="exact"/>
        <w:ind w:left="740" w:hanging="340"/>
        <w:jc w:val="both"/>
      </w:pPr>
      <w:r>
        <w:t>раздел «Отзывы и пожелания» (размещаются отзывы и пожелания педагогов дополнительного образования, учителей-предметников и др.);</w:t>
      </w:r>
    </w:p>
    <w:p w:rsidR="00786CC2" w:rsidRDefault="00787A76">
      <w:pPr>
        <w:pStyle w:val="20"/>
        <w:framePr w:w="10560" w:h="15031" w:hRule="exact" w:wrap="none" w:vAnchor="page" w:hAnchor="page" w:x="760" w:y="680"/>
        <w:numPr>
          <w:ilvl w:val="0"/>
          <w:numId w:val="2"/>
        </w:numPr>
        <w:shd w:val="clear" w:color="auto" w:fill="auto"/>
        <w:tabs>
          <w:tab w:val="left" w:pos="751"/>
        </w:tabs>
        <w:spacing w:line="283" w:lineRule="exact"/>
        <w:ind w:left="740" w:hanging="340"/>
        <w:jc w:val="both"/>
      </w:pPr>
      <w:r>
        <w:t xml:space="preserve">раздел «Работы, которыми я горжусь» (самые лучшие работы-по выбору </w:t>
      </w:r>
      <w:proofErr w:type="gramStart"/>
      <w:r>
        <w:t>обучающегося</w:t>
      </w:r>
      <w:proofErr w:type="gramEnd"/>
      <w:r>
        <w:t>).</w:t>
      </w:r>
    </w:p>
    <w:p w:rsidR="00786CC2" w:rsidRDefault="00786CC2">
      <w:pPr>
        <w:rPr>
          <w:sz w:val="2"/>
          <w:szCs w:val="2"/>
        </w:rPr>
      </w:pPr>
    </w:p>
    <w:sectPr w:rsidR="00786CC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C3" w:rsidRDefault="00437AC3">
      <w:r>
        <w:separator/>
      </w:r>
    </w:p>
  </w:endnote>
  <w:endnote w:type="continuationSeparator" w:id="0">
    <w:p w:rsidR="00437AC3" w:rsidRDefault="0043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C3" w:rsidRDefault="00437AC3"/>
  </w:footnote>
  <w:footnote w:type="continuationSeparator" w:id="0">
    <w:p w:rsidR="00437AC3" w:rsidRDefault="00437A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859E8"/>
    <w:multiLevelType w:val="multilevel"/>
    <w:tmpl w:val="C8ECB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F3770A"/>
    <w:multiLevelType w:val="multilevel"/>
    <w:tmpl w:val="06B80A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C2"/>
    <w:rsid w:val="00437AC3"/>
    <w:rsid w:val="00786CC2"/>
    <w:rsid w:val="00787A76"/>
    <w:rsid w:val="00AD6D24"/>
    <w:rsid w:val="00B95A3C"/>
    <w:rsid w:val="00D8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Васильевна Афонина</dc:creator>
  <cp:lastModifiedBy>Лариса Викторовна Демьянова</cp:lastModifiedBy>
  <cp:revision>3</cp:revision>
  <dcterms:created xsi:type="dcterms:W3CDTF">2020-11-26T01:21:00Z</dcterms:created>
  <dcterms:modified xsi:type="dcterms:W3CDTF">2020-11-26T06:09:00Z</dcterms:modified>
</cp:coreProperties>
</file>